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after="0" w:line="240" w:lineRule="auto"/>
        <w:ind w:firstLine="0"/>
        <w:jc w:val="center"/>
        <w:outlineLvl w:val="0"/>
      </w:pPr>
      <w:bookmarkStart w:id="0" w:name="_Toc_4_4_0000000021"/>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rFonts w:hint="eastAsia" w:ascii="宋体" w:hAnsi="宋体" w:eastAsia="宋体" w:cs="宋体"/>
          <w:b/>
          <w:color w:val="000000"/>
          <w:sz w:val="28"/>
        </w:rPr>
      </w:pPr>
      <w:r>
        <w:rPr>
          <w:rFonts w:hint="eastAsia" w:ascii="宋体" w:hAnsi="宋体" w:eastAsia="宋体" w:cs="宋体"/>
          <w:b/>
          <w:color w:val="000000"/>
          <w:sz w:val="28"/>
          <w:lang w:eastAsia="zh-CN"/>
        </w:rPr>
        <w:t>单位</w:t>
      </w:r>
      <w:r>
        <w:rPr>
          <w:rFonts w:hint="eastAsia" w:ascii="宋体" w:hAnsi="宋体" w:eastAsia="宋体" w:cs="宋体"/>
          <w:b/>
          <w:color w:val="000000"/>
          <w:sz w:val="28"/>
        </w:rPr>
        <w:t>预算公开表</w:t>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"_Toc_2_2_0000000001"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预算收支总表</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"_Toc_2_2_0000000002"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预算收入总表</w:t>
      </w:r>
      <w:r>
        <w:rPr>
          <w:rFonts w:hint="eastAsia" w:ascii="宋体" w:hAnsi="宋体" w:eastAsia="宋体" w:cs="宋体"/>
        </w:rPr>
        <w:tab/>
      </w:r>
      <w:r>
        <w:rPr>
          <w:rFonts w:hint="eastAsia" w:ascii="宋体" w:hAnsi="宋体" w:eastAsia="宋体" w:cs="宋体"/>
          <w:lang w:val="en-US" w:eastAsia="zh-CN"/>
        </w:rPr>
        <w:t>5</w:t>
      </w:r>
      <w:r>
        <w:rPr>
          <w:rFonts w:hint="eastAsia" w:ascii="宋体" w:hAnsi="宋体" w:eastAsia="宋体" w:cs="宋体"/>
        </w:rPr>
        <w:fldChar w:fldCharType="end"/>
      </w:r>
    </w:p>
    <w:p>
      <w:pPr>
        <w:pStyle w:val="2"/>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"_Toc_2_2_0000000003"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预算支出总表</w:t>
      </w:r>
      <w:r>
        <w:rPr>
          <w:rFonts w:hint="eastAsia" w:ascii="宋体" w:hAnsi="宋体" w:eastAsia="宋体" w:cs="宋体"/>
        </w:rPr>
        <w:tab/>
      </w:r>
      <w:r>
        <w:rPr>
          <w:rFonts w:hint="eastAsia" w:ascii="宋体" w:hAnsi="宋体" w:eastAsia="宋体" w:cs="宋体"/>
          <w:lang w:val="en-US" w:eastAsia="zh-CN"/>
        </w:rPr>
        <w:t>8</w:t>
      </w:r>
      <w:r>
        <w:rPr>
          <w:rFonts w:hint="eastAsia" w:ascii="宋体" w:hAnsi="宋体" w:eastAsia="宋体" w:cs="宋体"/>
        </w:rPr>
        <w:fldChar w:fldCharType="end"/>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"_Toc_2_2_0000000004"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预算财政拨款收支总表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1</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"_Toc_2_2_0000000005"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预算一般公共预算财政拨款支出表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6</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"_Toc_2_2_0000000006"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预算一般公共预算财政拨款基本支出表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"_Toc_2_2_0000000007"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预算政府性基金预算财政拨款支出表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0</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"_Toc_2_2_0000000008"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预算国有资本经营预算财政拨款支出表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1</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"_Toc_2_2_0000000009" </w:instrText>
      </w:r>
      <w:r>
        <w:rPr>
          <w:rFonts w:hint="eastAsia" w:ascii="宋体" w:hAnsi="宋体" w:eastAsia="宋体" w:cs="宋体"/>
        </w:rPr>
        <w:fldChar w:fldCharType="separate"/>
      </w:r>
      <w:r>
        <w:rPr>
          <w:rFonts w:hint="eastAsia" w:ascii="宋体" w:hAnsi="宋体" w:eastAsia="宋体" w:cs="宋体"/>
          <w:lang w:eastAsia="zh-CN"/>
        </w:rPr>
        <w:t>单位</w:t>
      </w:r>
      <w:r>
        <w:rPr>
          <w:rFonts w:hint="eastAsia" w:ascii="宋体" w:hAnsi="宋体" w:eastAsia="宋体" w:cs="宋体"/>
        </w:rPr>
        <w:t>预算财政拨款“三公”经费支出表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2</w:t>
      </w:r>
    </w:p>
    <w:p>
      <w:pPr>
        <w:rPr>
          <w:rFonts w:hint="eastAsia" w:ascii="宋体" w:hAnsi="宋体" w:eastAsia="宋体" w:cs="宋体"/>
        </w:rPr>
      </w:pPr>
    </w:p>
    <w:p/>
    <w:p>
      <w:pPr>
        <w:spacing w:before="0" w:after="0" w:line="240" w:lineRule="auto"/>
        <w:ind w:firstLine="0"/>
        <w:jc w:val="left"/>
        <w:outlineLvl w:val="9"/>
        <w:rPr>
          <w:rFonts w:hint="eastAsia" w:ascii="宋体" w:hAnsi="宋体" w:eastAsia="宋体" w:cs="宋体"/>
          <w:b/>
          <w:color w:val="000000"/>
          <w:sz w:val="28"/>
        </w:rPr>
      </w:pPr>
      <w:r>
        <w:rPr>
          <w:rFonts w:hint="eastAsia" w:ascii="宋体" w:hAnsi="宋体" w:eastAsia="宋体" w:cs="宋体"/>
          <w:b/>
          <w:color w:val="000000"/>
          <w:sz w:val="28"/>
          <w:lang w:eastAsia="zh-CN"/>
        </w:rPr>
        <w:t>单位</w:t>
      </w:r>
      <w:r>
        <w:rPr>
          <w:rFonts w:hint="eastAsia" w:ascii="宋体" w:hAnsi="宋体" w:eastAsia="宋体" w:cs="宋体"/>
          <w:b/>
          <w:color w:val="000000"/>
          <w:sz w:val="28"/>
        </w:rPr>
        <w:t>预算信息公开情况说明</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"_Toc_3_3_0000000010" </w:instrText>
      </w:r>
      <w:r>
        <w:rPr>
          <w:rFonts w:hint="eastAsia" w:ascii="宋体" w:hAnsi="宋体" w:eastAsia="宋体" w:cs="宋体"/>
        </w:rPr>
        <w:fldChar w:fldCharType="separate"/>
      </w:r>
      <w:r>
        <w:rPr>
          <w:rFonts w:hint="eastAsia" w:ascii="宋体" w:hAnsi="宋体" w:eastAsia="宋体" w:cs="宋体"/>
        </w:rPr>
        <w:t>一、</w:t>
      </w:r>
      <w:r>
        <w:rPr>
          <w:rFonts w:hint="eastAsia" w:ascii="宋体" w:hAnsi="宋体" w:eastAsia="宋体" w:cs="宋体"/>
          <w:lang w:eastAsia="zh-CN"/>
        </w:rPr>
        <w:t>单位</w:t>
      </w:r>
      <w:r>
        <w:rPr>
          <w:rFonts w:hint="eastAsia" w:ascii="宋体" w:hAnsi="宋体" w:eastAsia="宋体" w:cs="宋体"/>
        </w:rPr>
        <w:t>职责及机构设置情况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3</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"_Toc_3_3_0000000011" </w:instrText>
      </w:r>
      <w:r>
        <w:rPr>
          <w:rFonts w:hint="eastAsia" w:ascii="宋体" w:hAnsi="宋体" w:eastAsia="宋体" w:cs="宋体"/>
        </w:rPr>
        <w:fldChar w:fldCharType="separate"/>
      </w:r>
      <w:r>
        <w:rPr>
          <w:rFonts w:hint="eastAsia" w:ascii="宋体" w:hAnsi="宋体" w:eastAsia="宋体" w:cs="宋体"/>
        </w:rPr>
        <w:t>二、</w:t>
      </w:r>
      <w:r>
        <w:rPr>
          <w:rFonts w:hint="eastAsia" w:ascii="宋体" w:hAnsi="宋体" w:eastAsia="宋体" w:cs="宋体"/>
          <w:lang w:eastAsia="zh-CN"/>
        </w:rPr>
        <w:t>单位</w:t>
      </w:r>
      <w:r>
        <w:rPr>
          <w:rFonts w:hint="eastAsia" w:ascii="宋体" w:hAnsi="宋体" w:eastAsia="宋体" w:cs="宋体"/>
        </w:rPr>
        <w:t>预算安排的总体情况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5</w:t>
      </w:r>
      <w:bookmarkStart w:id="1" w:name="_GoBack"/>
      <w:bookmarkEnd w:id="1"/>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"_Toc_3_3_0000000012" </w:instrText>
      </w:r>
      <w:r>
        <w:rPr>
          <w:rFonts w:hint="eastAsia" w:ascii="宋体" w:hAnsi="宋体" w:eastAsia="宋体" w:cs="宋体"/>
        </w:rP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5</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"_Toc_3_3_0000000013" </w:instrText>
      </w:r>
      <w:r>
        <w:rPr>
          <w:rFonts w:hint="eastAsia" w:ascii="宋体" w:hAnsi="宋体" w:eastAsia="宋体" w:cs="宋体"/>
        </w:rP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6</w:t>
      </w:r>
    </w:p>
    <w:p>
      <w:pPr>
        <w:pStyle w:val="2"/>
        <w:tabs>
          <w:tab w:val="right" w:leader="dot" w:pos="14562"/>
        </w:tabs>
        <w:rPr>
          <w:rFonts w:hint="default" w:ascii="宋体" w:hAnsi="宋体" w:eastAsia="宋体" w:cs="宋体"/>
          <w:lang w:val="en-US" w:eastAsia="zh-CN"/>
        </w:rPr>
      </w:pPr>
      <w:r>
        <w:rPr>
          <w:rFonts w:hint="eastAsia" w:ascii="宋体" w:hAnsi="宋体" w:eastAsia="宋体" w:cs="宋体"/>
        </w:rPr>
        <w:t>五、</w:t>
      </w:r>
      <w:r>
        <w:rPr>
          <w:rFonts w:hint="eastAsia" w:ascii="宋体" w:hAnsi="宋体" w:eastAsia="宋体" w:cs="宋体"/>
          <w:lang w:val="en-US" w:eastAsia="zh-CN"/>
        </w:rPr>
        <w:t>单位</w:t>
      </w:r>
      <w:r>
        <w:rPr>
          <w:rFonts w:hint="eastAsia" w:ascii="宋体" w:hAnsi="宋体" w:eastAsia="宋体" w:cs="宋体"/>
        </w:rPr>
        <w:t>整体绩效目标</w:t>
      </w:r>
      <w:r>
        <w:rPr>
          <w:rFonts w:hint="eastAsia" w:ascii="宋体" w:hAnsi="宋体" w:eastAsia="宋体" w:cs="宋体"/>
        </w:rPr>
        <w:tab/>
      </w:r>
      <w:r>
        <w:rPr>
          <w:rFonts w:hint="eastAsia" w:ascii="宋体" w:hAnsi="宋体" w:eastAsia="宋体" w:cs="宋体"/>
          <w:lang w:val="en-US" w:eastAsia="zh-CN"/>
        </w:rPr>
        <w:t>26</w:t>
      </w:r>
    </w:p>
    <w:p>
      <w:pPr>
        <w:pStyle w:val="2"/>
        <w:tabs>
          <w:tab w:val="right" w:leader="dot" w:pos="14562"/>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"_Toc_3_3_0000000016" </w:instrText>
      </w:r>
      <w:r>
        <w:rPr>
          <w:rFonts w:hint="eastAsia" w:ascii="宋体" w:hAnsi="宋体" w:eastAsia="宋体" w:cs="宋体"/>
        </w:rPr>
        <w:fldChar w:fldCharType="separate"/>
      </w:r>
      <w:r>
        <w:rPr>
          <w:rFonts w:hint="eastAsia" w:ascii="宋体" w:hAnsi="宋体" w:eastAsia="宋体" w:cs="宋体"/>
          <w:lang w:val="en-US" w:eastAsia="zh-CN"/>
        </w:rPr>
        <w:t>六</w:t>
      </w:r>
      <w:r>
        <w:rPr>
          <w:rFonts w:hint="eastAsia" w:ascii="宋体" w:hAnsi="宋体" w:eastAsia="宋体" w:cs="宋体"/>
        </w:rPr>
        <w:t>、</w:t>
      </w:r>
      <w:r>
        <w:rPr>
          <w:rFonts w:hint="eastAsia" w:ascii="宋体" w:hAnsi="宋体" w:eastAsia="宋体" w:cs="宋体"/>
          <w:lang w:eastAsia="zh-CN"/>
        </w:rPr>
        <w:t>单位</w:t>
      </w:r>
      <w:r>
        <w:rPr>
          <w:rFonts w:hint="eastAsia" w:ascii="宋体" w:hAnsi="宋体" w:eastAsia="宋体" w:cs="宋体"/>
        </w:rPr>
        <w:t>项目预算安排情况及绩效目标</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9</w:t>
      </w:r>
    </w:p>
    <w:p>
      <w:pPr>
        <w:pStyle w:val="2"/>
        <w:tabs>
          <w:tab w:val="right" w:leader="dot" w:pos="14562"/>
        </w:tabs>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"_Toc_3_3_0000000017" </w:instrText>
      </w:r>
      <w:r>
        <w:rPr>
          <w:rFonts w:hint="eastAsia" w:ascii="宋体" w:hAnsi="宋体" w:eastAsia="宋体" w:cs="宋体"/>
        </w:rPr>
        <w:fldChar w:fldCharType="separate"/>
      </w:r>
      <w:r>
        <w:rPr>
          <w:rFonts w:hint="eastAsia" w:ascii="宋体" w:hAnsi="宋体" w:eastAsia="宋体" w:cs="宋体"/>
          <w:lang w:val="en-US" w:eastAsia="zh-CN"/>
        </w:rPr>
        <w:t>七</w:t>
      </w:r>
      <w:r>
        <w:rPr>
          <w:rFonts w:hint="eastAsia" w:ascii="宋体" w:hAnsi="宋体" w:eastAsia="宋体" w:cs="宋体"/>
        </w:rPr>
        <w:t>、政府采购预算情况</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36</w:t>
      </w:r>
    </w:p>
    <w:p>
      <w:pPr>
        <w:pStyle w:val="2"/>
        <w:tabs>
          <w:tab w:val="right" w:leader="dot" w:pos="14562"/>
        </w:tabs>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lang w:val="en-US" w:eastAsia="zh-CN"/>
        </w:rPr>
        <w:t>八</w:t>
      </w:r>
      <w:r>
        <w:rPr>
          <w:rFonts w:hint="eastAsia" w:ascii="宋体" w:hAnsi="宋体" w:eastAsia="宋体" w:cs="宋体"/>
        </w:rPr>
        <w:t>、国有资产信息</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42</w:t>
      </w:r>
    </w:p>
    <w:p>
      <w:pPr>
        <w:pStyle w:val="2"/>
        <w:tabs>
          <w:tab w:val="right" w:leader="dot" w:pos="14562"/>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"_Toc_3_3_0000000019" </w:instrText>
      </w:r>
      <w:r>
        <w:rPr>
          <w:rFonts w:hint="eastAsia" w:ascii="宋体" w:hAnsi="宋体" w:eastAsia="宋体" w:cs="宋体"/>
        </w:rPr>
        <w:fldChar w:fldCharType="separate"/>
      </w:r>
      <w:r>
        <w:rPr>
          <w:rFonts w:hint="eastAsia" w:ascii="宋体" w:hAnsi="宋体" w:eastAsia="宋体" w:cs="宋体"/>
          <w:lang w:val="en-US" w:eastAsia="zh-CN"/>
        </w:rPr>
        <w:t>九</w:t>
      </w:r>
      <w:r>
        <w:rPr>
          <w:rFonts w:hint="eastAsia" w:ascii="宋体" w:hAnsi="宋体" w:eastAsia="宋体" w:cs="宋体"/>
        </w:rPr>
        <w:t>、名词解释</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43</w:t>
      </w:r>
    </w:p>
    <w:p>
      <w:pPr>
        <w:pStyle w:val="2"/>
        <w:tabs>
          <w:tab w:val="right" w:leader="dot" w:pos="14562"/>
        </w:tabs>
        <w:ind w:left="0" w:leftChars="0" w:firstLine="560" w:firstLineChars="200"/>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lang w:val="en-US" w:eastAsia="zh-CN"/>
        </w:rPr>
        <w:t>十</w:t>
      </w:r>
      <w:r>
        <w:rPr>
          <w:rFonts w:hint="eastAsia" w:ascii="宋体" w:hAnsi="宋体" w:eastAsia="宋体" w:cs="宋体"/>
        </w:rPr>
        <w:t>、其他需要说明的事项</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lang w:eastAsia="zh-CN"/>
        </w:rPr>
        <w:fldChar w:fldCharType="end"/>
      </w:r>
      <w:r>
        <w:rPr>
          <w:rFonts w:hint="eastAsia" w:ascii="宋体" w:hAnsi="宋体" w:eastAsia="宋体" w:cs="宋体"/>
          <w:lang w:val="en-US" w:eastAsia="zh-CN"/>
        </w:rPr>
        <w:t>44</w:t>
      </w:r>
    </w:p>
    <w:p>
      <w:pPr>
        <w:sectPr>
          <w:pgSz w:w="16840" w:h="11900" w:orient="landscape"/>
          <w:pgMar w:top="1587" w:right="1134" w:bottom="1361" w:left="1134" w:header="720" w:footer="720" w:gutter="0"/>
          <w:pgNumType w:start="1"/>
          <w:cols w:space="720" w:num="1"/>
        </w:sectPr>
      </w:pPr>
    </w:p>
    <w:p>
      <w:pPr>
        <w:spacing w:before="0" w:after="0"/>
        <w:ind w:firstLine="0"/>
        <w:jc w:val="center"/>
        <w:outlineLvl w:val="3"/>
        <w:rPr>
          <w:rFonts w:hint="eastAsia" w:ascii="宋体" w:hAnsi="宋体" w:eastAsia="宋体" w:cs="宋体"/>
        </w:rPr>
      </w:pPr>
      <w:r>
        <w:rPr>
          <w:rFonts w:hint="eastAsia" w:ascii="宋体" w:hAnsi="宋体" w:eastAsia="宋体" w:cs="宋体"/>
          <w:b w:val="0"/>
          <w:color w:val="000000"/>
          <w:sz w:val="44"/>
        </w:rPr>
        <w:t>霸州市水务局本级收支预算</w:t>
      </w:r>
      <w:bookmarkEnd w:id="0"/>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单位预算收支总表</w:t>
      </w:r>
    </w:p>
    <w:tbl>
      <w:tblPr>
        <w:tblStyle w:val="3"/>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14795" w:type="dxa"/>
            <w:gridSpan w:val="5"/>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2959"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收入</w:t>
            </w:r>
          </w:p>
        </w:tc>
        <w:tc>
          <w:tcPr>
            <w:tcW w:w="295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2959"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支出</w:t>
            </w:r>
          </w:p>
        </w:tc>
        <w:tc>
          <w:tcPr>
            <w:tcW w:w="295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Borders>
              <w:top w:val="single" w:color="auto" w:sz="4" w:space="0"/>
              <w:left w:val="single" w:color="auto" w:sz="4" w:space="0"/>
            </w:tcBorders>
          </w:tcPr>
          <w:p>
            <w:pPr>
              <w:rPr>
                <w:rFonts w:hint="eastAsia" w:ascii="宋体" w:hAnsi="宋体" w:eastAsia="宋体" w:cs="宋体"/>
              </w:rPr>
            </w:pP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预算数</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2959"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6"/>
              <w:rPr>
                <w:rFonts w:hint="eastAsia" w:ascii="宋体" w:hAnsi="宋体" w:eastAsia="宋体" w:cs="宋体"/>
              </w:rPr>
            </w:pPr>
            <w:r>
              <w:rPr>
                <w:rFonts w:hint="eastAsia" w:ascii="宋体" w:hAnsi="宋体" w:eastAsia="宋体" w:cs="宋体"/>
              </w:rPr>
              <w:t>栏次</w:t>
            </w:r>
          </w:p>
        </w:tc>
        <w:tc>
          <w:tcPr>
            <w:tcW w:w="2959" w:type="dxa"/>
            <w:vAlign w:val="center"/>
          </w:tcPr>
          <w:p>
            <w:pPr>
              <w:pStyle w:val="6"/>
              <w:rPr>
                <w:rFonts w:hint="eastAsia" w:ascii="宋体" w:hAnsi="宋体" w:eastAsia="宋体" w:cs="宋体"/>
              </w:rPr>
            </w:pPr>
            <w:r>
              <w:rPr>
                <w:rFonts w:hint="eastAsia" w:ascii="宋体" w:hAnsi="宋体" w:eastAsia="宋体" w:cs="宋体"/>
              </w:rPr>
              <w:t>1</w:t>
            </w:r>
          </w:p>
        </w:tc>
        <w:tc>
          <w:tcPr>
            <w:tcW w:w="2959" w:type="dxa"/>
            <w:vAlign w:val="center"/>
          </w:tcPr>
          <w:p>
            <w:pPr>
              <w:pStyle w:val="6"/>
              <w:rPr>
                <w:rFonts w:hint="eastAsia" w:ascii="宋体" w:hAnsi="宋体" w:eastAsia="宋体" w:cs="宋体"/>
              </w:rPr>
            </w:pPr>
            <w:r>
              <w:rPr>
                <w:rFonts w:hint="eastAsia" w:ascii="宋体" w:hAnsi="宋体" w:eastAsia="宋体" w:cs="宋体"/>
              </w:rPr>
              <w:t>2</w:t>
            </w:r>
          </w:p>
        </w:tc>
        <w:tc>
          <w:tcPr>
            <w:tcW w:w="2959" w:type="dxa"/>
            <w:vAlign w:val="center"/>
          </w:tcPr>
          <w:p>
            <w:pPr>
              <w:pStyle w:val="6"/>
              <w:rPr>
                <w:rFonts w:hint="eastAsia" w:ascii="宋体" w:hAnsi="宋体" w:eastAsia="宋体" w:cs="宋体"/>
              </w:rPr>
            </w:pPr>
            <w:r>
              <w:rPr>
                <w:rFonts w:hint="eastAsia" w:ascii="宋体" w:hAnsi="宋体" w:eastAsia="宋体" w:cs="宋体"/>
              </w:rPr>
              <w:t>3</w:t>
            </w:r>
          </w:p>
        </w:tc>
        <w:tc>
          <w:tcPr>
            <w:tcW w:w="2959" w:type="dxa"/>
            <w:vAlign w:val="center"/>
          </w:tcPr>
          <w:p>
            <w:pPr>
              <w:pStyle w:val="6"/>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w:t>
            </w:r>
          </w:p>
        </w:tc>
        <w:tc>
          <w:tcPr>
            <w:tcW w:w="2959" w:type="dxa"/>
            <w:vAlign w:val="center"/>
          </w:tcPr>
          <w:p>
            <w:pPr>
              <w:pStyle w:val="7"/>
              <w:rPr>
                <w:rFonts w:hint="eastAsia" w:ascii="宋体" w:hAnsi="宋体" w:eastAsia="宋体" w:cs="宋体"/>
              </w:rPr>
            </w:pPr>
            <w:r>
              <w:rPr>
                <w:rFonts w:hint="eastAsia" w:ascii="宋体" w:hAnsi="宋体" w:eastAsia="宋体" w:cs="宋体"/>
              </w:rPr>
              <w:t>一、一般公共预算拨款收入</w:t>
            </w:r>
          </w:p>
        </w:tc>
        <w:tc>
          <w:tcPr>
            <w:tcW w:w="2959" w:type="dxa"/>
            <w:vAlign w:val="center"/>
          </w:tcPr>
          <w:p>
            <w:pPr>
              <w:pStyle w:val="12"/>
              <w:rPr>
                <w:rFonts w:hint="eastAsia" w:ascii="宋体" w:hAnsi="宋体" w:eastAsia="宋体" w:cs="宋体"/>
              </w:rPr>
            </w:pPr>
            <w:r>
              <w:rPr>
                <w:rFonts w:hint="eastAsia" w:ascii="宋体" w:hAnsi="宋体" w:eastAsia="宋体" w:cs="宋体"/>
              </w:rPr>
              <w:t>10653.93</w:t>
            </w:r>
          </w:p>
        </w:tc>
        <w:tc>
          <w:tcPr>
            <w:tcW w:w="2959" w:type="dxa"/>
            <w:vAlign w:val="center"/>
          </w:tcPr>
          <w:p>
            <w:pPr>
              <w:pStyle w:val="7"/>
              <w:rPr>
                <w:rFonts w:hint="eastAsia" w:ascii="宋体" w:hAnsi="宋体" w:eastAsia="宋体" w:cs="宋体"/>
              </w:rPr>
            </w:pPr>
            <w:r>
              <w:rPr>
                <w:rFonts w:hint="eastAsia" w:ascii="宋体" w:hAnsi="宋体" w:eastAsia="宋体" w:cs="宋体"/>
              </w:rPr>
              <w:t>一、一般公共服务支出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w:t>
            </w:r>
          </w:p>
        </w:tc>
        <w:tc>
          <w:tcPr>
            <w:tcW w:w="2959" w:type="dxa"/>
            <w:vAlign w:val="center"/>
          </w:tcPr>
          <w:p>
            <w:pPr>
              <w:pStyle w:val="7"/>
              <w:rPr>
                <w:rFonts w:hint="eastAsia" w:ascii="宋体" w:hAnsi="宋体" w:eastAsia="宋体" w:cs="宋体"/>
              </w:rPr>
            </w:pPr>
            <w:r>
              <w:rPr>
                <w:rFonts w:hint="eastAsia" w:ascii="宋体" w:hAnsi="宋体" w:eastAsia="宋体" w:cs="宋体"/>
              </w:rPr>
              <w:t>二、政府性基金预算拨款收入</w:t>
            </w:r>
          </w:p>
        </w:tc>
        <w:tc>
          <w:tcPr>
            <w:tcW w:w="2959" w:type="dxa"/>
            <w:vAlign w:val="center"/>
          </w:tcPr>
          <w:p>
            <w:pPr>
              <w:pStyle w:val="12"/>
              <w:rPr>
                <w:rFonts w:hint="eastAsia" w:ascii="宋体" w:hAnsi="宋体" w:eastAsia="宋体" w:cs="宋体"/>
              </w:rPr>
            </w:pPr>
            <w:r>
              <w:rPr>
                <w:rFonts w:hint="eastAsia" w:ascii="宋体" w:hAnsi="宋体" w:eastAsia="宋体" w:cs="宋体"/>
              </w:rPr>
              <w:t>57.64</w:t>
            </w:r>
          </w:p>
        </w:tc>
        <w:tc>
          <w:tcPr>
            <w:tcW w:w="2959" w:type="dxa"/>
            <w:vAlign w:val="center"/>
          </w:tcPr>
          <w:p>
            <w:pPr>
              <w:pStyle w:val="7"/>
              <w:rPr>
                <w:rFonts w:hint="eastAsia" w:ascii="宋体" w:hAnsi="宋体" w:eastAsia="宋体" w:cs="宋体"/>
              </w:rPr>
            </w:pPr>
            <w:r>
              <w:rPr>
                <w:rFonts w:hint="eastAsia" w:ascii="宋体" w:hAnsi="宋体" w:eastAsia="宋体" w:cs="宋体"/>
              </w:rPr>
              <w:t>二、外交支出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w:t>
            </w:r>
          </w:p>
        </w:tc>
        <w:tc>
          <w:tcPr>
            <w:tcW w:w="2959" w:type="dxa"/>
            <w:vAlign w:val="center"/>
          </w:tcPr>
          <w:p>
            <w:pPr>
              <w:pStyle w:val="7"/>
              <w:rPr>
                <w:rFonts w:hint="eastAsia" w:ascii="宋体" w:hAnsi="宋体" w:eastAsia="宋体" w:cs="宋体"/>
              </w:rPr>
            </w:pPr>
            <w:r>
              <w:rPr>
                <w:rFonts w:hint="eastAsia" w:ascii="宋体" w:hAnsi="宋体" w:eastAsia="宋体" w:cs="宋体"/>
              </w:rPr>
              <w:t>三、国有资本经营预算拨款收入</w:t>
            </w: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三、国防支出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4</w:t>
            </w:r>
          </w:p>
        </w:tc>
        <w:tc>
          <w:tcPr>
            <w:tcW w:w="2959" w:type="dxa"/>
            <w:vAlign w:val="center"/>
          </w:tcPr>
          <w:p>
            <w:pPr>
              <w:pStyle w:val="7"/>
              <w:rPr>
                <w:rFonts w:hint="eastAsia" w:ascii="宋体" w:hAnsi="宋体" w:eastAsia="宋体" w:cs="宋体"/>
              </w:rPr>
            </w:pPr>
            <w:r>
              <w:rPr>
                <w:rFonts w:hint="eastAsia" w:ascii="宋体" w:hAnsi="宋体" w:eastAsia="宋体" w:cs="宋体"/>
              </w:rPr>
              <w:t>四、财政专户管理资金收入</w:t>
            </w: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四、公共安全支出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5</w:t>
            </w:r>
          </w:p>
        </w:tc>
        <w:tc>
          <w:tcPr>
            <w:tcW w:w="2959" w:type="dxa"/>
            <w:vAlign w:val="center"/>
          </w:tcPr>
          <w:p>
            <w:pPr>
              <w:pStyle w:val="7"/>
              <w:rPr>
                <w:rFonts w:hint="eastAsia" w:ascii="宋体" w:hAnsi="宋体" w:eastAsia="宋体" w:cs="宋体"/>
              </w:rPr>
            </w:pPr>
            <w:r>
              <w:rPr>
                <w:rFonts w:hint="eastAsia" w:ascii="宋体" w:hAnsi="宋体" w:eastAsia="宋体" w:cs="宋体"/>
              </w:rPr>
              <w:t>五、单位资金</w:t>
            </w: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五、教育支出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6</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六、科学技术支出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7</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七、文化旅游体育与传媒支出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8</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八、社会保障和就业支出</w:t>
            </w:r>
          </w:p>
        </w:tc>
        <w:tc>
          <w:tcPr>
            <w:tcW w:w="2959" w:type="dxa"/>
            <w:vAlign w:val="center"/>
          </w:tcPr>
          <w:p>
            <w:pPr>
              <w:pStyle w:val="12"/>
              <w:rPr>
                <w:rFonts w:hint="eastAsia" w:ascii="宋体" w:hAnsi="宋体" w:eastAsia="宋体" w:cs="宋体"/>
              </w:rPr>
            </w:pPr>
            <w:r>
              <w:rPr>
                <w:rFonts w:hint="eastAsia" w:ascii="宋体" w:hAnsi="宋体" w:eastAsia="宋体" w:cs="宋体"/>
              </w:rPr>
              <w:t>1330.15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9</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九、社会保险基金支出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10</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十、卫生健康支出</w:t>
            </w:r>
          </w:p>
        </w:tc>
        <w:tc>
          <w:tcPr>
            <w:tcW w:w="2959" w:type="dxa"/>
            <w:vAlign w:val="center"/>
          </w:tcPr>
          <w:p>
            <w:pPr>
              <w:pStyle w:val="12"/>
              <w:rPr>
                <w:rFonts w:hint="eastAsia" w:ascii="宋体" w:hAnsi="宋体" w:eastAsia="宋体" w:cs="宋体"/>
              </w:rPr>
            </w:pPr>
            <w:r>
              <w:rPr>
                <w:rFonts w:hint="eastAsia" w:ascii="宋体" w:hAnsi="宋体" w:eastAsia="宋体" w:cs="宋体"/>
              </w:rPr>
              <w:t>14.47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11</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十一、节能环保支出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12</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十二、城乡社区支出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13</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十三、农林水支出</w:t>
            </w:r>
          </w:p>
        </w:tc>
        <w:tc>
          <w:tcPr>
            <w:tcW w:w="2959" w:type="dxa"/>
            <w:vAlign w:val="center"/>
          </w:tcPr>
          <w:p>
            <w:pPr>
              <w:pStyle w:val="12"/>
              <w:rPr>
                <w:rFonts w:hint="eastAsia" w:ascii="宋体" w:hAnsi="宋体" w:eastAsia="宋体" w:cs="宋体"/>
              </w:rPr>
            </w:pPr>
            <w:r>
              <w:rPr>
                <w:rFonts w:hint="eastAsia" w:ascii="宋体" w:hAnsi="宋体" w:eastAsia="宋体" w:cs="宋体"/>
              </w:rPr>
              <w:t>82098.12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14</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十四、交通运输支出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15</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十五、资源勘探工业信息等支出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16</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十六、商业服务业等支出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17</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十七、金融支出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18</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十八、援助其他地区支出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19</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十九、自然资源海洋气象等支出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20</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二十、住房保障支出</w:t>
            </w:r>
          </w:p>
        </w:tc>
        <w:tc>
          <w:tcPr>
            <w:tcW w:w="2959" w:type="dxa"/>
            <w:vAlign w:val="center"/>
          </w:tcPr>
          <w:p>
            <w:pPr>
              <w:pStyle w:val="12"/>
              <w:rPr>
                <w:rFonts w:hint="eastAsia" w:ascii="宋体" w:hAnsi="宋体" w:eastAsia="宋体" w:cs="宋体"/>
              </w:rPr>
            </w:pPr>
            <w:r>
              <w:rPr>
                <w:rFonts w:hint="eastAsia" w:ascii="宋体" w:hAnsi="宋体" w:eastAsia="宋体" w:cs="宋体"/>
              </w:rPr>
              <w:t>40.36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21</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二十一、粮油物资储备支出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22</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二十二、国有资本经营预算支出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23</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二十三、灾害防治及应急管理支出</w:t>
            </w:r>
          </w:p>
        </w:tc>
        <w:tc>
          <w:tcPr>
            <w:tcW w:w="2959" w:type="dxa"/>
            <w:vAlign w:val="center"/>
          </w:tcPr>
          <w:p>
            <w:pPr>
              <w:pStyle w:val="12"/>
              <w:rPr>
                <w:rFonts w:hint="eastAsia" w:ascii="宋体" w:hAnsi="宋体" w:eastAsia="宋体" w:cs="宋体"/>
              </w:rPr>
            </w:pPr>
            <w:r>
              <w:rPr>
                <w:rFonts w:hint="eastAsia" w:ascii="宋体" w:hAnsi="宋体" w:eastAsia="宋体" w:cs="宋体"/>
              </w:rPr>
              <w:t>48325.00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24</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二十四、预备费</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25</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二十五、其他支出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26</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二十六、转移性支出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27</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二十七、债务还本支出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28</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二十八、债务付息支出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29</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二十九、债务发行费用支出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30</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三十、抗疫特别国债安排的支出</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31</w:t>
            </w:r>
          </w:p>
        </w:tc>
        <w:tc>
          <w:tcPr>
            <w:tcW w:w="2959" w:type="dxa"/>
            <w:vAlign w:val="center"/>
          </w:tcPr>
          <w:p>
            <w:pPr>
              <w:pStyle w:val="7"/>
              <w:rPr>
                <w:rFonts w:hint="eastAsia" w:ascii="宋体" w:hAnsi="宋体" w:eastAsia="宋体" w:cs="宋体"/>
              </w:rPr>
            </w:pPr>
          </w:p>
        </w:tc>
        <w:tc>
          <w:tcPr>
            <w:tcW w:w="2959" w:type="dxa"/>
            <w:vAlign w:val="center"/>
          </w:tcPr>
          <w:p>
            <w:pPr>
              <w:pStyle w:val="12"/>
              <w:rPr>
                <w:rFonts w:hint="eastAsia" w:ascii="宋体" w:hAnsi="宋体" w:eastAsia="宋体" w:cs="宋体"/>
              </w:rPr>
            </w:pPr>
          </w:p>
        </w:tc>
        <w:tc>
          <w:tcPr>
            <w:tcW w:w="2959" w:type="dxa"/>
            <w:vAlign w:val="center"/>
          </w:tcPr>
          <w:p>
            <w:pPr>
              <w:pStyle w:val="7"/>
              <w:rPr>
                <w:rFonts w:hint="eastAsia" w:ascii="宋体" w:hAnsi="宋体" w:eastAsia="宋体" w:cs="宋体"/>
              </w:rPr>
            </w:pPr>
            <w:r>
              <w:rPr>
                <w:rFonts w:hint="eastAsia" w:ascii="宋体" w:hAnsi="宋体" w:eastAsia="宋体" w:cs="宋体"/>
              </w:rPr>
              <w:t>三十一、人行科目</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32</w:t>
            </w:r>
          </w:p>
        </w:tc>
        <w:tc>
          <w:tcPr>
            <w:tcW w:w="2959" w:type="dxa"/>
            <w:vAlign w:val="center"/>
          </w:tcPr>
          <w:p>
            <w:pPr>
              <w:pStyle w:val="14"/>
              <w:rPr>
                <w:rFonts w:hint="eastAsia" w:ascii="宋体" w:hAnsi="宋体" w:eastAsia="宋体" w:cs="宋体"/>
              </w:rPr>
            </w:pPr>
            <w:r>
              <w:rPr>
                <w:rFonts w:hint="eastAsia" w:ascii="宋体" w:hAnsi="宋体" w:eastAsia="宋体" w:cs="宋体"/>
              </w:rPr>
              <w:t>本年收入合计</w:t>
            </w:r>
          </w:p>
        </w:tc>
        <w:tc>
          <w:tcPr>
            <w:tcW w:w="2959" w:type="dxa"/>
            <w:vAlign w:val="center"/>
          </w:tcPr>
          <w:p>
            <w:pPr>
              <w:pStyle w:val="15"/>
              <w:rPr>
                <w:rFonts w:hint="eastAsia" w:ascii="宋体" w:hAnsi="宋体" w:eastAsia="宋体" w:cs="宋体"/>
              </w:rPr>
            </w:pPr>
            <w:r>
              <w:rPr>
                <w:rFonts w:hint="eastAsia" w:ascii="宋体" w:hAnsi="宋体" w:eastAsia="宋体" w:cs="宋体"/>
              </w:rPr>
              <w:t>10711.57</w:t>
            </w:r>
          </w:p>
        </w:tc>
        <w:tc>
          <w:tcPr>
            <w:tcW w:w="2959" w:type="dxa"/>
            <w:vAlign w:val="center"/>
          </w:tcPr>
          <w:p>
            <w:pPr>
              <w:pStyle w:val="14"/>
              <w:rPr>
                <w:rFonts w:hint="eastAsia" w:ascii="宋体" w:hAnsi="宋体" w:eastAsia="宋体" w:cs="宋体"/>
              </w:rPr>
            </w:pPr>
            <w:r>
              <w:rPr>
                <w:rFonts w:hint="eastAsia" w:ascii="宋体" w:hAnsi="宋体" w:eastAsia="宋体" w:cs="宋体"/>
              </w:rPr>
              <w:t>本年支出合计</w:t>
            </w:r>
          </w:p>
        </w:tc>
        <w:tc>
          <w:tcPr>
            <w:tcW w:w="2959" w:type="dxa"/>
            <w:vAlign w:val="center"/>
          </w:tcPr>
          <w:p>
            <w:pPr>
              <w:pStyle w:val="15"/>
              <w:rPr>
                <w:rFonts w:hint="eastAsia" w:ascii="宋体" w:hAnsi="宋体" w:eastAsia="宋体" w:cs="宋体"/>
              </w:rPr>
            </w:pPr>
            <w:r>
              <w:rPr>
                <w:rFonts w:hint="eastAsia" w:ascii="宋体" w:hAnsi="宋体" w:eastAsia="宋体" w:cs="宋体"/>
              </w:rPr>
              <w:t>131808.10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33</w:t>
            </w:r>
          </w:p>
        </w:tc>
        <w:tc>
          <w:tcPr>
            <w:tcW w:w="2959" w:type="dxa"/>
            <w:vAlign w:val="center"/>
          </w:tcPr>
          <w:p>
            <w:pPr>
              <w:pStyle w:val="7"/>
              <w:rPr>
                <w:rFonts w:hint="eastAsia" w:ascii="宋体" w:hAnsi="宋体" w:eastAsia="宋体" w:cs="宋体"/>
              </w:rPr>
            </w:pPr>
            <w:r>
              <w:rPr>
                <w:rFonts w:hint="eastAsia" w:ascii="宋体" w:hAnsi="宋体" w:eastAsia="宋体" w:cs="宋体"/>
              </w:rPr>
              <w:t>上年结转结余</w:t>
            </w:r>
          </w:p>
        </w:tc>
        <w:tc>
          <w:tcPr>
            <w:tcW w:w="2959" w:type="dxa"/>
            <w:vAlign w:val="center"/>
          </w:tcPr>
          <w:p>
            <w:pPr>
              <w:pStyle w:val="12"/>
              <w:rPr>
                <w:rFonts w:hint="eastAsia" w:ascii="宋体" w:hAnsi="宋体" w:eastAsia="宋体" w:cs="宋体"/>
              </w:rPr>
            </w:pPr>
            <w:r>
              <w:rPr>
                <w:rFonts w:hint="eastAsia" w:ascii="宋体" w:hAnsi="宋体" w:eastAsia="宋体" w:cs="宋体"/>
              </w:rPr>
              <w:t>121096.53</w:t>
            </w:r>
          </w:p>
        </w:tc>
        <w:tc>
          <w:tcPr>
            <w:tcW w:w="2959" w:type="dxa"/>
            <w:vAlign w:val="center"/>
          </w:tcPr>
          <w:p>
            <w:pPr>
              <w:pStyle w:val="7"/>
              <w:rPr>
                <w:rFonts w:hint="eastAsia" w:ascii="宋体" w:hAnsi="宋体" w:eastAsia="宋体" w:cs="宋体"/>
              </w:rPr>
            </w:pPr>
            <w:r>
              <w:rPr>
                <w:rFonts w:hint="eastAsia" w:ascii="宋体" w:hAnsi="宋体" w:eastAsia="宋体" w:cs="宋体"/>
              </w:rPr>
              <w:t>年终结转结余</w:t>
            </w:r>
          </w:p>
        </w:tc>
        <w:tc>
          <w:tcPr>
            <w:tcW w:w="2959"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rPr>
                <w:rFonts w:hint="eastAsia" w:ascii="宋体" w:hAnsi="宋体" w:eastAsia="宋体" w:cs="宋体"/>
              </w:rPr>
            </w:pPr>
            <w:r>
              <w:rPr>
                <w:rFonts w:hint="eastAsia" w:ascii="宋体" w:hAnsi="宋体" w:eastAsia="宋体" w:cs="宋体"/>
              </w:rPr>
              <w:t>34</w:t>
            </w:r>
          </w:p>
        </w:tc>
        <w:tc>
          <w:tcPr>
            <w:tcW w:w="2959" w:type="dxa"/>
            <w:vAlign w:val="center"/>
          </w:tcPr>
          <w:p>
            <w:pPr>
              <w:pStyle w:val="14"/>
              <w:rPr>
                <w:rFonts w:hint="eastAsia" w:ascii="宋体" w:hAnsi="宋体" w:eastAsia="宋体" w:cs="宋体"/>
              </w:rPr>
            </w:pPr>
            <w:r>
              <w:rPr>
                <w:rFonts w:hint="eastAsia" w:ascii="宋体" w:hAnsi="宋体" w:eastAsia="宋体" w:cs="宋体"/>
              </w:rPr>
              <w:t>收入总计</w:t>
            </w:r>
          </w:p>
        </w:tc>
        <w:tc>
          <w:tcPr>
            <w:tcW w:w="2959" w:type="dxa"/>
            <w:vAlign w:val="center"/>
          </w:tcPr>
          <w:p>
            <w:pPr>
              <w:pStyle w:val="15"/>
              <w:rPr>
                <w:rFonts w:hint="eastAsia" w:ascii="宋体" w:hAnsi="宋体" w:eastAsia="宋体" w:cs="宋体"/>
              </w:rPr>
            </w:pPr>
            <w:r>
              <w:rPr>
                <w:rFonts w:hint="eastAsia" w:ascii="宋体" w:hAnsi="宋体" w:eastAsia="宋体" w:cs="宋体"/>
              </w:rPr>
              <w:t>131808.10</w:t>
            </w:r>
          </w:p>
        </w:tc>
        <w:tc>
          <w:tcPr>
            <w:tcW w:w="2959" w:type="dxa"/>
            <w:vAlign w:val="center"/>
          </w:tcPr>
          <w:p>
            <w:pPr>
              <w:pStyle w:val="14"/>
              <w:rPr>
                <w:rFonts w:hint="eastAsia" w:ascii="宋体" w:hAnsi="宋体" w:eastAsia="宋体" w:cs="宋体"/>
              </w:rPr>
            </w:pPr>
            <w:r>
              <w:rPr>
                <w:rFonts w:hint="eastAsia" w:ascii="宋体" w:hAnsi="宋体" w:eastAsia="宋体" w:cs="宋体"/>
              </w:rPr>
              <w:t>支出总计</w:t>
            </w:r>
          </w:p>
        </w:tc>
        <w:tc>
          <w:tcPr>
            <w:tcW w:w="2959" w:type="dxa"/>
            <w:vAlign w:val="center"/>
          </w:tcPr>
          <w:p>
            <w:pPr>
              <w:pStyle w:val="15"/>
              <w:rPr>
                <w:rFonts w:hint="eastAsia" w:ascii="宋体" w:hAnsi="宋体" w:eastAsia="宋体" w:cs="宋体"/>
              </w:rPr>
            </w:pPr>
            <w:r>
              <w:rPr>
                <w:rFonts w:hint="eastAsia" w:ascii="宋体" w:hAnsi="宋体" w:eastAsia="宋体" w:cs="宋体"/>
              </w:rPr>
              <w:t>131808.10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单位预算收入总表</w:t>
      </w:r>
    </w:p>
    <w:tbl>
      <w:tblPr>
        <w:tblStyle w:val="3"/>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417"/>
        <w:gridCol w:w="1531"/>
        <w:gridCol w:w="1417"/>
        <w:gridCol w:w="1417"/>
        <w:gridCol w:w="1417"/>
        <w:gridCol w:w="758"/>
        <w:gridCol w:w="758"/>
        <w:gridCol w:w="758"/>
        <w:gridCol w:w="758"/>
        <w:gridCol w:w="758"/>
        <w:gridCol w:w="75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3922" w:type="dxa"/>
            <w:gridSpan w:val="13"/>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58"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417"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531" w:type="dxa"/>
            <w:tcBorders>
              <w:top w:val="single" w:color="auto" w:sz="4" w:space="0"/>
              <w:bottom w:val="single" w:color="auto" w:sz="4" w:space="0"/>
            </w:tcBorders>
          </w:tcPr>
          <w:p>
            <w:pPr>
              <w:rPr>
                <w:rFonts w:hint="eastAsia" w:ascii="宋体" w:hAnsi="宋体" w:eastAsia="宋体" w:cs="宋体"/>
              </w:rPr>
            </w:pPr>
          </w:p>
        </w:tc>
        <w:tc>
          <w:tcPr>
            <w:tcW w:w="1417"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417"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本年收入</w:t>
            </w:r>
          </w:p>
        </w:tc>
        <w:tc>
          <w:tcPr>
            <w:tcW w:w="1417"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758" w:type="dxa"/>
            <w:tcBorders>
              <w:top w:val="single" w:color="auto" w:sz="4" w:space="0"/>
              <w:bottom w:val="single" w:color="auto" w:sz="4" w:space="0"/>
            </w:tcBorders>
          </w:tcPr>
          <w:p>
            <w:pPr>
              <w:rPr>
                <w:rFonts w:hint="eastAsia" w:ascii="宋体" w:hAnsi="宋体" w:eastAsia="宋体" w:cs="宋体"/>
              </w:rPr>
            </w:pPr>
          </w:p>
        </w:tc>
        <w:tc>
          <w:tcPr>
            <w:tcW w:w="1417"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上年结转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58" w:type="dxa"/>
            <w:vMerge w:val="continue"/>
            <w:tcBorders>
              <w:top w:val="single" w:color="auto" w:sz="4" w:space="0"/>
            </w:tcBorders>
          </w:tcPr>
          <w:p>
            <w:pPr>
              <w:rPr>
                <w:rFonts w:hint="eastAsia" w:ascii="宋体" w:hAnsi="宋体" w:eastAsia="宋体" w:cs="宋体"/>
              </w:rPr>
            </w:pPr>
          </w:p>
        </w:tc>
        <w:tc>
          <w:tcPr>
            <w:tcW w:w="1417"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531"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417" w:type="dxa"/>
            <w:vMerge w:val="continue"/>
            <w:tcBorders>
              <w:top w:val="single" w:color="auto" w:sz="4" w:space="0"/>
            </w:tcBorders>
          </w:tcPr>
          <w:p>
            <w:pPr>
              <w:rPr>
                <w:rFonts w:hint="eastAsia" w:ascii="宋体" w:hAnsi="宋体" w:eastAsia="宋体" w:cs="宋体"/>
              </w:rPr>
            </w:pPr>
          </w:p>
        </w:tc>
        <w:tc>
          <w:tcPr>
            <w:tcW w:w="1417"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小计</w:t>
            </w:r>
          </w:p>
        </w:tc>
        <w:tc>
          <w:tcPr>
            <w:tcW w:w="1417"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财政拨款 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财政专户 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事业收入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经营收入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上级补助收入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附属单位上缴收入</w:t>
            </w:r>
          </w:p>
        </w:tc>
        <w:tc>
          <w:tcPr>
            <w:tcW w:w="758"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其他收入</w:t>
            </w:r>
          </w:p>
        </w:tc>
        <w:tc>
          <w:tcPr>
            <w:tcW w:w="1417" w:type="dxa"/>
            <w:vMerge w:val="continue"/>
            <w:tcBorders>
              <w:top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6"/>
              <w:rPr>
                <w:rFonts w:hint="eastAsia" w:ascii="宋体" w:hAnsi="宋体" w:eastAsia="宋体" w:cs="宋体"/>
              </w:rPr>
            </w:pPr>
            <w:r>
              <w:rPr>
                <w:rFonts w:hint="eastAsia" w:ascii="宋体" w:hAnsi="宋体" w:eastAsia="宋体" w:cs="宋体"/>
              </w:rPr>
              <w:t>栏次</w:t>
            </w:r>
          </w:p>
        </w:tc>
        <w:tc>
          <w:tcPr>
            <w:tcW w:w="1417" w:type="dxa"/>
            <w:vAlign w:val="center"/>
          </w:tcPr>
          <w:p>
            <w:pPr>
              <w:pStyle w:val="6"/>
              <w:rPr>
                <w:rFonts w:hint="eastAsia" w:ascii="宋体" w:hAnsi="宋体" w:eastAsia="宋体" w:cs="宋体"/>
              </w:rPr>
            </w:pPr>
            <w:r>
              <w:rPr>
                <w:rFonts w:hint="eastAsia" w:ascii="宋体" w:hAnsi="宋体" w:eastAsia="宋体" w:cs="宋体"/>
              </w:rPr>
              <w:t>1</w:t>
            </w:r>
          </w:p>
        </w:tc>
        <w:tc>
          <w:tcPr>
            <w:tcW w:w="1531" w:type="dxa"/>
            <w:vAlign w:val="center"/>
          </w:tcPr>
          <w:p>
            <w:pPr>
              <w:pStyle w:val="6"/>
              <w:rPr>
                <w:rFonts w:hint="eastAsia" w:ascii="宋体" w:hAnsi="宋体" w:eastAsia="宋体" w:cs="宋体"/>
              </w:rPr>
            </w:pPr>
            <w:r>
              <w:rPr>
                <w:rFonts w:hint="eastAsia" w:ascii="宋体" w:hAnsi="宋体" w:eastAsia="宋体" w:cs="宋体"/>
              </w:rPr>
              <w:t>2</w:t>
            </w:r>
          </w:p>
        </w:tc>
        <w:tc>
          <w:tcPr>
            <w:tcW w:w="1417" w:type="dxa"/>
            <w:vAlign w:val="center"/>
          </w:tcPr>
          <w:p>
            <w:pPr>
              <w:pStyle w:val="6"/>
              <w:rPr>
                <w:rFonts w:hint="eastAsia" w:ascii="宋体" w:hAnsi="宋体" w:eastAsia="宋体" w:cs="宋体"/>
              </w:rPr>
            </w:pPr>
            <w:r>
              <w:rPr>
                <w:rFonts w:hint="eastAsia" w:ascii="宋体" w:hAnsi="宋体" w:eastAsia="宋体" w:cs="宋体"/>
              </w:rPr>
              <w:t>3</w:t>
            </w:r>
          </w:p>
        </w:tc>
        <w:tc>
          <w:tcPr>
            <w:tcW w:w="1417" w:type="dxa"/>
            <w:vAlign w:val="center"/>
          </w:tcPr>
          <w:p>
            <w:pPr>
              <w:pStyle w:val="6"/>
              <w:rPr>
                <w:rFonts w:hint="eastAsia" w:ascii="宋体" w:hAnsi="宋体" w:eastAsia="宋体" w:cs="宋体"/>
              </w:rPr>
            </w:pPr>
            <w:r>
              <w:rPr>
                <w:rFonts w:hint="eastAsia" w:ascii="宋体" w:hAnsi="宋体" w:eastAsia="宋体" w:cs="宋体"/>
              </w:rPr>
              <w:t>4</w:t>
            </w:r>
          </w:p>
        </w:tc>
        <w:tc>
          <w:tcPr>
            <w:tcW w:w="1417" w:type="dxa"/>
            <w:vAlign w:val="center"/>
          </w:tcPr>
          <w:p>
            <w:pPr>
              <w:pStyle w:val="6"/>
              <w:rPr>
                <w:rFonts w:hint="eastAsia" w:ascii="宋体" w:hAnsi="宋体" w:eastAsia="宋体" w:cs="宋体"/>
              </w:rPr>
            </w:pPr>
            <w:r>
              <w:rPr>
                <w:rFonts w:hint="eastAsia" w:ascii="宋体" w:hAnsi="宋体" w:eastAsia="宋体" w:cs="宋体"/>
              </w:rPr>
              <w:t>5</w:t>
            </w:r>
          </w:p>
        </w:tc>
        <w:tc>
          <w:tcPr>
            <w:tcW w:w="758" w:type="dxa"/>
            <w:vAlign w:val="center"/>
          </w:tcPr>
          <w:p>
            <w:pPr>
              <w:pStyle w:val="6"/>
              <w:rPr>
                <w:rFonts w:hint="eastAsia" w:ascii="宋体" w:hAnsi="宋体" w:eastAsia="宋体" w:cs="宋体"/>
              </w:rPr>
            </w:pPr>
            <w:r>
              <w:rPr>
                <w:rFonts w:hint="eastAsia" w:ascii="宋体" w:hAnsi="宋体" w:eastAsia="宋体" w:cs="宋体"/>
              </w:rPr>
              <w:t>6</w:t>
            </w:r>
          </w:p>
        </w:tc>
        <w:tc>
          <w:tcPr>
            <w:tcW w:w="758" w:type="dxa"/>
            <w:vAlign w:val="center"/>
          </w:tcPr>
          <w:p>
            <w:pPr>
              <w:pStyle w:val="6"/>
              <w:rPr>
                <w:rFonts w:hint="eastAsia" w:ascii="宋体" w:hAnsi="宋体" w:eastAsia="宋体" w:cs="宋体"/>
              </w:rPr>
            </w:pPr>
            <w:r>
              <w:rPr>
                <w:rFonts w:hint="eastAsia" w:ascii="宋体" w:hAnsi="宋体" w:eastAsia="宋体" w:cs="宋体"/>
              </w:rPr>
              <w:t>7</w:t>
            </w:r>
          </w:p>
        </w:tc>
        <w:tc>
          <w:tcPr>
            <w:tcW w:w="758" w:type="dxa"/>
            <w:vAlign w:val="center"/>
          </w:tcPr>
          <w:p>
            <w:pPr>
              <w:pStyle w:val="6"/>
              <w:rPr>
                <w:rFonts w:hint="eastAsia" w:ascii="宋体" w:hAnsi="宋体" w:eastAsia="宋体" w:cs="宋体"/>
              </w:rPr>
            </w:pPr>
            <w:r>
              <w:rPr>
                <w:rFonts w:hint="eastAsia" w:ascii="宋体" w:hAnsi="宋体" w:eastAsia="宋体" w:cs="宋体"/>
              </w:rPr>
              <w:t>8</w:t>
            </w:r>
          </w:p>
        </w:tc>
        <w:tc>
          <w:tcPr>
            <w:tcW w:w="758" w:type="dxa"/>
            <w:vAlign w:val="center"/>
          </w:tcPr>
          <w:p>
            <w:pPr>
              <w:pStyle w:val="6"/>
              <w:rPr>
                <w:rFonts w:hint="eastAsia" w:ascii="宋体" w:hAnsi="宋体" w:eastAsia="宋体" w:cs="宋体"/>
              </w:rPr>
            </w:pPr>
            <w:r>
              <w:rPr>
                <w:rFonts w:hint="eastAsia" w:ascii="宋体" w:hAnsi="宋体" w:eastAsia="宋体" w:cs="宋体"/>
              </w:rPr>
              <w:t>9</w:t>
            </w:r>
          </w:p>
        </w:tc>
        <w:tc>
          <w:tcPr>
            <w:tcW w:w="758" w:type="dxa"/>
            <w:vAlign w:val="center"/>
          </w:tcPr>
          <w:p>
            <w:pPr>
              <w:pStyle w:val="6"/>
              <w:rPr>
                <w:rFonts w:hint="eastAsia" w:ascii="宋体" w:hAnsi="宋体" w:eastAsia="宋体" w:cs="宋体"/>
              </w:rPr>
            </w:pPr>
            <w:r>
              <w:rPr>
                <w:rFonts w:hint="eastAsia" w:ascii="宋体" w:hAnsi="宋体" w:eastAsia="宋体" w:cs="宋体"/>
              </w:rPr>
              <w:t>10</w:t>
            </w:r>
          </w:p>
        </w:tc>
        <w:tc>
          <w:tcPr>
            <w:tcW w:w="758" w:type="dxa"/>
            <w:vAlign w:val="center"/>
          </w:tcPr>
          <w:p>
            <w:pPr>
              <w:pStyle w:val="6"/>
              <w:rPr>
                <w:rFonts w:hint="eastAsia" w:ascii="宋体" w:hAnsi="宋体" w:eastAsia="宋体" w:cs="宋体"/>
              </w:rPr>
            </w:pPr>
            <w:r>
              <w:rPr>
                <w:rFonts w:hint="eastAsia" w:ascii="宋体" w:hAnsi="宋体" w:eastAsia="宋体" w:cs="宋体"/>
              </w:rPr>
              <w:t>11</w:t>
            </w:r>
          </w:p>
        </w:tc>
        <w:tc>
          <w:tcPr>
            <w:tcW w:w="1417" w:type="dxa"/>
            <w:vAlign w:val="center"/>
          </w:tcPr>
          <w:p>
            <w:pPr>
              <w:pStyle w:val="6"/>
              <w:rPr>
                <w:rFonts w:hint="eastAsia" w:ascii="宋体" w:hAnsi="宋体" w:eastAsia="宋体" w:cs="宋体"/>
              </w:rPr>
            </w:pPr>
            <w:r>
              <w:rPr>
                <w:rFonts w:hint="eastAsia" w:ascii="宋体" w:hAnsi="宋体" w:eastAsia="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w:t>
            </w:r>
          </w:p>
        </w:tc>
        <w:tc>
          <w:tcPr>
            <w:tcW w:w="1417" w:type="dxa"/>
            <w:vAlign w:val="center"/>
          </w:tcPr>
          <w:p>
            <w:pPr>
              <w:pStyle w:val="16"/>
              <w:rPr>
                <w:rFonts w:hint="eastAsia" w:ascii="宋体" w:hAnsi="宋体" w:eastAsia="宋体" w:cs="宋体"/>
              </w:rPr>
            </w:pPr>
          </w:p>
        </w:tc>
        <w:tc>
          <w:tcPr>
            <w:tcW w:w="1531" w:type="dxa"/>
            <w:vAlign w:val="center"/>
          </w:tcPr>
          <w:p>
            <w:pPr>
              <w:pStyle w:val="14"/>
              <w:rPr>
                <w:rFonts w:hint="eastAsia" w:ascii="宋体" w:hAnsi="宋体" w:eastAsia="宋体" w:cs="宋体"/>
              </w:rPr>
            </w:pPr>
            <w:r>
              <w:rPr>
                <w:rFonts w:hint="eastAsia" w:ascii="宋体" w:hAnsi="宋体" w:eastAsia="宋体" w:cs="宋体"/>
              </w:rPr>
              <w:t>合计</w:t>
            </w:r>
          </w:p>
        </w:tc>
        <w:tc>
          <w:tcPr>
            <w:tcW w:w="1417" w:type="dxa"/>
            <w:vAlign w:val="center"/>
          </w:tcPr>
          <w:p>
            <w:pPr>
              <w:pStyle w:val="15"/>
              <w:rPr>
                <w:rFonts w:hint="eastAsia" w:ascii="宋体" w:hAnsi="宋体" w:eastAsia="宋体" w:cs="宋体"/>
              </w:rPr>
            </w:pPr>
            <w:r>
              <w:rPr>
                <w:rFonts w:hint="eastAsia" w:ascii="宋体" w:hAnsi="宋体" w:eastAsia="宋体" w:cs="宋体"/>
              </w:rPr>
              <w:t>131808.10</w:t>
            </w:r>
          </w:p>
        </w:tc>
        <w:tc>
          <w:tcPr>
            <w:tcW w:w="1417" w:type="dxa"/>
            <w:vAlign w:val="center"/>
          </w:tcPr>
          <w:p>
            <w:pPr>
              <w:pStyle w:val="15"/>
              <w:rPr>
                <w:rFonts w:hint="eastAsia" w:ascii="宋体" w:hAnsi="宋体" w:eastAsia="宋体" w:cs="宋体"/>
              </w:rPr>
            </w:pPr>
            <w:r>
              <w:rPr>
                <w:rFonts w:hint="eastAsia" w:ascii="宋体" w:hAnsi="宋体" w:eastAsia="宋体" w:cs="宋体"/>
              </w:rPr>
              <w:t>10711.57</w:t>
            </w:r>
          </w:p>
        </w:tc>
        <w:tc>
          <w:tcPr>
            <w:tcW w:w="1417" w:type="dxa"/>
            <w:vAlign w:val="center"/>
          </w:tcPr>
          <w:p>
            <w:pPr>
              <w:pStyle w:val="15"/>
              <w:rPr>
                <w:rFonts w:hint="eastAsia" w:ascii="宋体" w:hAnsi="宋体" w:eastAsia="宋体" w:cs="宋体"/>
              </w:rPr>
            </w:pPr>
            <w:r>
              <w:rPr>
                <w:rFonts w:hint="eastAsia" w:ascii="宋体" w:hAnsi="宋体" w:eastAsia="宋体" w:cs="宋体"/>
              </w:rPr>
              <w:t>10711.57</w:t>
            </w: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758" w:type="dxa"/>
            <w:vAlign w:val="center"/>
          </w:tcPr>
          <w:p>
            <w:pPr>
              <w:pStyle w:val="15"/>
              <w:rPr>
                <w:rFonts w:hint="eastAsia" w:ascii="宋体" w:hAnsi="宋体" w:eastAsia="宋体" w:cs="宋体"/>
              </w:rPr>
            </w:pPr>
          </w:p>
        </w:tc>
        <w:tc>
          <w:tcPr>
            <w:tcW w:w="1417" w:type="dxa"/>
            <w:vAlign w:val="center"/>
          </w:tcPr>
          <w:p>
            <w:pPr>
              <w:pStyle w:val="15"/>
              <w:rPr>
                <w:rFonts w:hint="eastAsia" w:ascii="宋体" w:hAnsi="宋体" w:eastAsia="宋体" w:cs="宋体"/>
              </w:rPr>
            </w:pPr>
            <w:r>
              <w:rPr>
                <w:rFonts w:hint="eastAsia" w:ascii="宋体" w:hAnsi="宋体" w:eastAsia="宋体" w:cs="宋体"/>
              </w:rPr>
              <w:t>121096.53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w:t>
            </w:r>
          </w:p>
        </w:tc>
        <w:tc>
          <w:tcPr>
            <w:tcW w:w="1417" w:type="dxa"/>
            <w:vAlign w:val="center"/>
          </w:tcPr>
          <w:p>
            <w:pPr>
              <w:pStyle w:val="7"/>
              <w:rPr>
                <w:rFonts w:hint="eastAsia" w:ascii="宋体" w:hAnsi="宋体" w:eastAsia="宋体" w:cs="宋体"/>
              </w:rPr>
            </w:pPr>
            <w:r>
              <w:rPr>
                <w:rFonts w:hint="eastAsia" w:ascii="宋体" w:hAnsi="宋体" w:eastAsia="宋体" w:cs="宋体"/>
              </w:rPr>
              <w:t>208</w:t>
            </w:r>
          </w:p>
        </w:tc>
        <w:tc>
          <w:tcPr>
            <w:tcW w:w="1531" w:type="dxa"/>
            <w:vAlign w:val="center"/>
          </w:tcPr>
          <w:p>
            <w:pPr>
              <w:pStyle w:val="7"/>
              <w:rPr>
                <w:rFonts w:hint="eastAsia" w:ascii="宋体" w:hAnsi="宋体" w:eastAsia="宋体" w:cs="宋体"/>
              </w:rPr>
            </w:pPr>
            <w:r>
              <w:rPr>
                <w:rFonts w:hint="eastAsia" w:ascii="宋体" w:hAnsi="宋体" w:eastAsia="宋体" w:cs="宋体"/>
              </w:rPr>
              <w:t>社会保障和就业支出</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3</w:t>
            </w:r>
          </w:p>
        </w:tc>
        <w:tc>
          <w:tcPr>
            <w:tcW w:w="1417" w:type="dxa"/>
            <w:vAlign w:val="center"/>
          </w:tcPr>
          <w:p>
            <w:pPr>
              <w:pStyle w:val="7"/>
              <w:rPr>
                <w:rFonts w:hint="eastAsia" w:ascii="宋体" w:hAnsi="宋体" w:eastAsia="宋体" w:cs="宋体"/>
              </w:rPr>
            </w:pPr>
            <w:r>
              <w:rPr>
                <w:rFonts w:hint="eastAsia" w:ascii="宋体" w:hAnsi="宋体" w:eastAsia="宋体" w:cs="宋体"/>
              </w:rPr>
              <w:t>20805</w:t>
            </w:r>
          </w:p>
        </w:tc>
        <w:tc>
          <w:tcPr>
            <w:tcW w:w="1531" w:type="dxa"/>
            <w:vAlign w:val="center"/>
          </w:tcPr>
          <w:p>
            <w:pPr>
              <w:pStyle w:val="7"/>
              <w:rPr>
                <w:rFonts w:hint="eastAsia" w:ascii="宋体" w:hAnsi="宋体" w:eastAsia="宋体" w:cs="宋体"/>
              </w:rPr>
            </w:pPr>
            <w:r>
              <w:rPr>
                <w:rFonts w:hint="eastAsia" w:ascii="宋体" w:hAnsi="宋体" w:eastAsia="宋体" w:cs="宋体"/>
              </w:rPr>
              <w:t>行政事业单位养老支出</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1417" w:type="dxa"/>
            <w:vAlign w:val="center"/>
          </w:tcPr>
          <w:p>
            <w:pPr>
              <w:pStyle w:val="12"/>
              <w:rPr>
                <w:rFonts w:hint="eastAsia" w:ascii="宋体" w:hAnsi="宋体" w:eastAsia="宋体" w:cs="宋体"/>
              </w:rPr>
            </w:pPr>
            <w:r>
              <w:rPr>
                <w:rFonts w:hint="eastAsia" w:ascii="宋体" w:hAnsi="宋体" w:eastAsia="宋体" w:cs="宋体"/>
              </w:rPr>
              <w:t>1330.15</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4</w:t>
            </w:r>
          </w:p>
        </w:tc>
        <w:tc>
          <w:tcPr>
            <w:tcW w:w="1417" w:type="dxa"/>
            <w:vAlign w:val="center"/>
          </w:tcPr>
          <w:p>
            <w:pPr>
              <w:pStyle w:val="7"/>
              <w:rPr>
                <w:rFonts w:hint="eastAsia" w:ascii="宋体" w:hAnsi="宋体" w:eastAsia="宋体" w:cs="宋体"/>
              </w:rPr>
            </w:pPr>
            <w:r>
              <w:rPr>
                <w:rFonts w:hint="eastAsia" w:ascii="宋体" w:hAnsi="宋体" w:eastAsia="宋体" w:cs="宋体"/>
              </w:rPr>
              <w:t>2080501</w:t>
            </w:r>
          </w:p>
        </w:tc>
        <w:tc>
          <w:tcPr>
            <w:tcW w:w="1531" w:type="dxa"/>
            <w:vAlign w:val="center"/>
          </w:tcPr>
          <w:p>
            <w:pPr>
              <w:pStyle w:val="7"/>
              <w:rPr>
                <w:rFonts w:hint="eastAsia" w:ascii="宋体" w:hAnsi="宋体" w:eastAsia="宋体" w:cs="宋体"/>
              </w:rPr>
            </w:pPr>
            <w:r>
              <w:rPr>
                <w:rFonts w:hint="eastAsia" w:ascii="宋体" w:hAnsi="宋体" w:eastAsia="宋体" w:cs="宋体"/>
              </w:rPr>
              <w:t>行政单位离退休</w:t>
            </w:r>
          </w:p>
        </w:tc>
        <w:tc>
          <w:tcPr>
            <w:tcW w:w="1417" w:type="dxa"/>
            <w:vAlign w:val="center"/>
          </w:tcPr>
          <w:p>
            <w:pPr>
              <w:pStyle w:val="12"/>
              <w:rPr>
                <w:rFonts w:hint="eastAsia" w:ascii="宋体" w:hAnsi="宋体" w:eastAsia="宋体" w:cs="宋体"/>
              </w:rPr>
            </w:pPr>
            <w:r>
              <w:rPr>
                <w:rFonts w:hint="eastAsia" w:ascii="宋体" w:hAnsi="宋体" w:eastAsia="宋体" w:cs="宋体"/>
              </w:rPr>
              <w:t>1266.68</w:t>
            </w:r>
          </w:p>
        </w:tc>
        <w:tc>
          <w:tcPr>
            <w:tcW w:w="1417" w:type="dxa"/>
            <w:vAlign w:val="center"/>
          </w:tcPr>
          <w:p>
            <w:pPr>
              <w:pStyle w:val="12"/>
              <w:rPr>
                <w:rFonts w:hint="eastAsia" w:ascii="宋体" w:hAnsi="宋体" w:eastAsia="宋体" w:cs="宋体"/>
              </w:rPr>
            </w:pPr>
            <w:r>
              <w:rPr>
                <w:rFonts w:hint="eastAsia" w:ascii="宋体" w:hAnsi="宋体" w:eastAsia="宋体" w:cs="宋体"/>
              </w:rPr>
              <w:t>1266.68</w:t>
            </w:r>
          </w:p>
        </w:tc>
        <w:tc>
          <w:tcPr>
            <w:tcW w:w="1417" w:type="dxa"/>
            <w:vAlign w:val="center"/>
          </w:tcPr>
          <w:p>
            <w:pPr>
              <w:pStyle w:val="12"/>
              <w:rPr>
                <w:rFonts w:hint="eastAsia" w:ascii="宋体" w:hAnsi="宋体" w:eastAsia="宋体" w:cs="宋体"/>
              </w:rPr>
            </w:pPr>
            <w:r>
              <w:rPr>
                <w:rFonts w:hint="eastAsia" w:ascii="宋体" w:hAnsi="宋体" w:eastAsia="宋体" w:cs="宋体"/>
              </w:rPr>
              <w:t>1266.68</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5</w:t>
            </w:r>
          </w:p>
        </w:tc>
        <w:tc>
          <w:tcPr>
            <w:tcW w:w="1417" w:type="dxa"/>
            <w:vAlign w:val="center"/>
          </w:tcPr>
          <w:p>
            <w:pPr>
              <w:pStyle w:val="7"/>
              <w:rPr>
                <w:rFonts w:hint="eastAsia" w:ascii="宋体" w:hAnsi="宋体" w:eastAsia="宋体" w:cs="宋体"/>
              </w:rPr>
            </w:pPr>
            <w:r>
              <w:rPr>
                <w:rFonts w:hint="eastAsia" w:ascii="宋体" w:hAnsi="宋体" w:eastAsia="宋体" w:cs="宋体"/>
              </w:rPr>
              <w:t>2080505</w:t>
            </w:r>
          </w:p>
        </w:tc>
        <w:tc>
          <w:tcPr>
            <w:tcW w:w="1531" w:type="dxa"/>
            <w:vAlign w:val="center"/>
          </w:tcPr>
          <w:p>
            <w:pPr>
              <w:pStyle w:val="7"/>
              <w:rPr>
                <w:rFonts w:hint="eastAsia" w:ascii="宋体" w:hAnsi="宋体" w:eastAsia="宋体" w:cs="宋体"/>
              </w:rPr>
            </w:pPr>
            <w:r>
              <w:rPr>
                <w:rFonts w:hint="eastAsia" w:ascii="宋体" w:hAnsi="宋体" w:eastAsia="宋体" w:cs="宋体"/>
              </w:rPr>
              <w:t>机关事业单位基本养老保险缴费支出</w:t>
            </w:r>
          </w:p>
        </w:tc>
        <w:tc>
          <w:tcPr>
            <w:tcW w:w="1417" w:type="dxa"/>
            <w:vAlign w:val="center"/>
          </w:tcPr>
          <w:p>
            <w:pPr>
              <w:pStyle w:val="12"/>
              <w:rPr>
                <w:rFonts w:hint="eastAsia" w:ascii="宋体" w:hAnsi="宋体" w:eastAsia="宋体" w:cs="宋体"/>
              </w:rPr>
            </w:pPr>
            <w:r>
              <w:rPr>
                <w:rFonts w:hint="eastAsia" w:ascii="宋体" w:hAnsi="宋体" w:eastAsia="宋体" w:cs="宋体"/>
              </w:rPr>
              <w:t>55.20</w:t>
            </w:r>
          </w:p>
        </w:tc>
        <w:tc>
          <w:tcPr>
            <w:tcW w:w="1417" w:type="dxa"/>
            <w:vAlign w:val="center"/>
          </w:tcPr>
          <w:p>
            <w:pPr>
              <w:pStyle w:val="12"/>
              <w:rPr>
                <w:rFonts w:hint="eastAsia" w:ascii="宋体" w:hAnsi="宋体" w:eastAsia="宋体" w:cs="宋体"/>
              </w:rPr>
            </w:pPr>
            <w:r>
              <w:rPr>
                <w:rFonts w:hint="eastAsia" w:ascii="宋体" w:hAnsi="宋体" w:eastAsia="宋体" w:cs="宋体"/>
              </w:rPr>
              <w:t>55.20</w:t>
            </w:r>
          </w:p>
        </w:tc>
        <w:tc>
          <w:tcPr>
            <w:tcW w:w="1417" w:type="dxa"/>
            <w:vAlign w:val="center"/>
          </w:tcPr>
          <w:p>
            <w:pPr>
              <w:pStyle w:val="12"/>
              <w:rPr>
                <w:rFonts w:hint="eastAsia" w:ascii="宋体" w:hAnsi="宋体" w:eastAsia="宋体" w:cs="宋体"/>
              </w:rPr>
            </w:pPr>
            <w:r>
              <w:rPr>
                <w:rFonts w:hint="eastAsia" w:ascii="宋体" w:hAnsi="宋体" w:eastAsia="宋体" w:cs="宋体"/>
              </w:rPr>
              <w:t>55.20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6</w:t>
            </w:r>
          </w:p>
        </w:tc>
        <w:tc>
          <w:tcPr>
            <w:tcW w:w="1417" w:type="dxa"/>
            <w:vAlign w:val="center"/>
          </w:tcPr>
          <w:p>
            <w:pPr>
              <w:pStyle w:val="7"/>
              <w:rPr>
                <w:rFonts w:hint="eastAsia" w:ascii="宋体" w:hAnsi="宋体" w:eastAsia="宋体" w:cs="宋体"/>
              </w:rPr>
            </w:pPr>
            <w:r>
              <w:rPr>
                <w:rFonts w:hint="eastAsia" w:ascii="宋体" w:hAnsi="宋体" w:eastAsia="宋体" w:cs="宋体"/>
              </w:rPr>
              <w:t>2080506</w:t>
            </w:r>
          </w:p>
        </w:tc>
        <w:tc>
          <w:tcPr>
            <w:tcW w:w="1531" w:type="dxa"/>
            <w:vAlign w:val="center"/>
          </w:tcPr>
          <w:p>
            <w:pPr>
              <w:pStyle w:val="7"/>
              <w:rPr>
                <w:rFonts w:hint="eastAsia" w:ascii="宋体" w:hAnsi="宋体" w:eastAsia="宋体" w:cs="宋体"/>
              </w:rPr>
            </w:pPr>
            <w:r>
              <w:rPr>
                <w:rFonts w:hint="eastAsia" w:ascii="宋体" w:hAnsi="宋体" w:eastAsia="宋体" w:cs="宋体"/>
              </w:rPr>
              <w:t>机关事业单位职业年金缴费支出</w:t>
            </w:r>
          </w:p>
        </w:tc>
        <w:tc>
          <w:tcPr>
            <w:tcW w:w="1417" w:type="dxa"/>
            <w:vAlign w:val="center"/>
          </w:tcPr>
          <w:p>
            <w:pPr>
              <w:pStyle w:val="12"/>
              <w:rPr>
                <w:rFonts w:hint="eastAsia" w:ascii="宋体" w:hAnsi="宋体" w:eastAsia="宋体" w:cs="宋体"/>
              </w:rPr>
            </w:pPr>
            <w:r>
              <w:rPr>
                <w:rFonts w:hint="eastAsia" w:ascii="宋体" w:hAnsi="宋体" w:eastAsia="宋体" w:cs="宋体"/>
              </w:rPr>
              <w:t>8.27</w:t>
            </w:r>
          </w:p>
        </w:tc>
        <w:tc>
          <w:tcPr>
            <w:tcW w:w="1417" w:type="dxa"/>
            <w:vAlign w:val="center"/>
          </w:tcPr>
          <w:p>
            <w:pPr>
              <w:pStyle w:val="12"/>
              <w:rPr>
                <w:rFonts w:hint="eastAsia" w:ascii="宋体" w:hAnsi="宋体" w:eastAsia="宋体" w:cs="宋体"/>
              </w:rPr>
            </w:pPr>
            <w:r>
              <w:rPr>
                <w:rFonts w:hint="eastAsia" w:ascii="宋体" w:hAnsi="宋体" w:eastAsia="宋体" w:cs="宋体"/>
              </w:rPr>
              <w:t>8.27</w:t>
            </w:r>
          </w:p>
        </w:tc>
        <w:tc>
          <w:tcPr>
            <w:tcW w:w="1417" w:type="dxa"/>
            <w:vAlign w:val="center"/>
          </w:tcPr>
          <w:p>
            <w:pPr>
              <w:pStyle w:val="12"/>
              <w:rPr>
                <w:rFonts w:hint="eastAsia" w:ascii="宋体" w:hAnsi="宋体" w:eastAsia="宋体" w:cs="宋体"/>
              </w:rPr>
            </w:pPr>
            <w:r>
              <w:rPr>
                <w:rFonts w:hint="eastAsia" w:ascii="宋体" w:hAnsi="宋体" w:eastAsia="宋体" w:cs="宋体"/>
              </w:rPr>
              <w:t>8.27</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7</w:t>
            </w:r>
          </w:p>
        </w:tc>
        <w:tc>
          <w:tcPr>
            <w:tcW w:w="1417" w:type="dxa"/>
            <w:vAlign w:val="center"/>
          </w:tcPr>
          <w:p>
            <w:pPr>
              <w:pStyle w:val="7"/>
              <w:rPr>
                <w:rFonts w:hint="eastAsia" w:ascii="宋体" w:hAnsi="宋体" w:eastAsia="宋体" w:cs="宋体"/>
              </w:rPr>
            </w:pPr>
            <w:r>
              <w:rPr>
                <w:rFonts w:hint="eastAsia" w:ascii="宋体" w:hAnsi="宋体" w:eastAsia="宋体" w:cs="宋体"/>
              </w:rPr>
              <w:t>210</w:t>
            </w:r>
          </w:p>
        </w:tc>
        <w:tc>
          <w:tcPr>
            <w:tcW w:w="1531" w:type="dxa"/>
            <w:vAlign w:val="center"/>
          </w:tcPr>
          <w:p>
            <w:pPr>
              <w:pStyle w:val="7"/>
              <w:rPr>
                <w:rFonts w:hint="eastAsia" w:ascii="宋体" w:hAnsi="宋体" w:eastAsia="宋体" w:cs="宋体"/>
              </w:rPr>
            </w:pPr>
            <w:r>
              <w:rPr>
                <w:rFonts w:hint="eastAsia" w:ascii="宋体" w:hAnsi="宋体" w:eastAsia="宋体" w:cs="宋体"/>
              </w:rPr>
              <w:t>卫生健康支出</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8</w:t>
            </w:r>
          </w:p>
        </w:tc>
        <w:tc>
          <w:tcPr>
            <w:tcW w:w="1417" w:type="dxa"/>
            <w:vAlign w:val="center"/>
          </w:tcPr>
          <w:p>
            <w:pPr>
              <w:pStyle w:val="7"/>
              <w:rPr>
                <w:rFonts w:hint="eastAsia" w:ascii="宋体" w:hAnsi="宋体" w:eastAsia="宋体" w:cs="宋体"/>
              </w:rPr>
            </w:pPr>
            <w:r>
              <w:rPr>
                <w:rFonts w:hint="eastAsia" w:ascii="宋体" w:hAnsi="宋体" w:eastAsia="宋体" w:cs="宋体"/>
              </w:rPr>
              <w:t>21011</w:t>
            </w:r>
          </w:p>
        </w:tc>
        <w:tc>
          <w:tcPr>
            <w:tcW w:w="1531" w:type="dxa"/>
            <w:vAlign w:val="center"/>
          </w:tcPr>
          <w:p>
            <w:pPr>
              <w:pStyle w:val="7"/>
              <w:rPr>
                <w:rFonts w:hint="eastAsia" w:ascii="宋体" w:hAnsi="宋体" w:eastAsia="宋体" w:cs="宋体"/>
              </w:rPr>
            </w:pPr>
            <w:r>
              <w:rPr>
                <w:rFonts w:hint="eastAsia" w:ascii="宋体" w:hAnsi="宋体" w:eastAsia="宋体" w:cs="宋体"/>
              </w:rPr>
              <w:t>行政事业单位医疗</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9</w:t>
            </w:r>
          </w:p>
        </w:tc>
        <w:tc>
          <w:tcPr>
            <w:tcW w:w="1417" w:type="dxa"/>
            <w:vAlign w:val="center"/>
          </w:tcPr>
          <w:p>
            <w:pPr>
              <w:pStyle w:val="7"/>
              <w:rPr>
                <w:rFonts w:hint="eastAsia" w:ascii="宋体" w:hAnsi="宋体" w:eastAsia="宋体" w:cs="宋体"/>
              </w:rPr>
            </w:pPr>
            <w:r>
              <w:rPr>
                <w:rFonts w:hint="eastAsia" w:ascii="宋体" w:hAnsi="宋体" w:eastAsia="宋体" w:cs="宋体"/>
              </w:rPr>
              <w:t>2101101</w:t>
            </w:r>
          </w:p>
        </w:tc>
        <w:tc>
          <w:tcPr>
            <w:tcW w:w="1531" w:type="dxa"/>
            <w:vAlign w:val="center"/>
          </w:tcPr>
          <w:p>
            <w:pPr>
              <w:pStyle w:val="7"/>
              <w:rPr>
                <w:rFonts w:hint="eastAsia" w:ascii="宋体" w:hAnsi="宋体" w:eastAsia="宋体" w:cs="宋体"/>
              </w:rPr>
            </w:pPr>
            <w:r>
              <w:rPr>
                <w:rFonts w:hint="eastAsia" w:ascii="宋体" w:hAnsi="宋体" w:eastAsia="宋体" w:cs="宋体"/>
              </w:rPr>
              <w:t>行政单位医疗</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1417" w:type="dxa"/>
            <w:vAlign w:val="center"/>
          </w:tcPr>
          <w:p>
            <w:pPr>
              <w:pStyle w:val="12"/>
              <w:rPr>
                <w:rFonts w:hint="eastAsia" w:ascii="宋体" w:hAnsi="宋体" w:eastAsia="宋体" w:cs="宋体"/>
              </w:rPr>
            </w:pPr>
            <w:r>
              <w:rPr>
                <w:rFonts w:hint="eastAsia" w:ascii="宋体" w:hAnsi="宋体" w:eastAsia="宋体" w:cs="宋体"/>
              </w:rPr>
              <w:t>14.47</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10</w:t>
            </w:r>
          </w:p>
        </w:tc>
        <w:tc>
          <w:tcPr>
            <w:tcW w:w="1417" w:type="dxa"/>
            <w:vAlign w:val="center"/>
          </w:tcPr>
          <w:p>
            <w:pPr>
              <w:pStyle w:val="7"/>
              <w:rPr>
                <w:rFonts w:hint="eastAsia" w:ascii="宋体" w:hAnsi="宋体" w:eastAsia="宋体" w:cs="宋体"/>
              </w:rPr>
            </w:pPr>
            <w:r>
              <w:rPr>
                <w:rFonts w:hint="eastAsia" w:ascii="宋体" w:hAnsi="宋体" w:eastAsia="宋体" w:cs="宋体"/>
              </w:rPr>
              <w:t>213</w:t>
            </w:r>
          </w:p>
        </w:tc>
        <w:tc>
          <w:tcPr>
            <w:tcW w:w="1531" w:type="dxa"/>
            <w:vAlign w:val="center"/>
          </w:tcPr>
          <w:p>
            <w:pPr>
              <w:pStyle w:val="7"/>
              <w:rPr>
                <w:rFonts w:hint="eastAsia" w:ascii="宋体" w:hAnsi="宋体" w:eastAsia="宋体" w:cs="宋体"/>
              </w:rPr>
            </w:pPr>
            <w:r>
              <w:rPr>
                <w:rFonts w:hint="eastAsia" w:ascii="宋体" w:hAnsi="宋体" w:eastAsia="宋体" w:cs="宋体"/>
              </w:rPr>
              <w:t>农林水支出</w:t>
            </w:r>
          </w:p>
        </w:tc>
        <w:tc>
          <w:tcPr>
            <w:tcW w:w="1417" w:type="dxa"/>
            <w:vAlign w:val="center"/>
          </w:tcPr>
          <w:p>
            <w:pPr>
              <w:pStyle w:val="12"/>
              <w:rPr>
                <w:rFonts w:hint="eastAsia" w:ascii="宋体" w:hAnsi="宋体" w:eastAsia="宋体" w:cs="宋体"/>
              </w:rPr>
            </w:pPr>
            <w:r>
              <w:rPr>
                <w:rFonts w:hint="eastAsia" w:ascii="宋体" w:hAnsi="宋体" w:eastAsia="宋体" w:cs="宋体"/>
              </w:rPr>
              <w:t>82098.12</w:t>
            </w:r>
          </w:p>
        </w:tc>
        <w:tc>
          <w:tcPr>
            <w:tcW w:w="1417" w:type="dxa"/>
            <w:vAlign w:val="center"/>
          </w:tcPr>
          <w:p>
            <w:pPr>
              <w:pStyle w:val="12"/>
              <w:rPr>
                <w:rFonts w:hint="eastAsia" w:ascii="宋体" w:hAnsi="宋体" w:eastAsia="宋体" w:cs="宋体"/>
              </w:rPr>
            </w:pPr>
            <w:r>
              <w:rPr>
                <w:rFonts w:hint="eastAsia" w:ascii="宋体" w:hAnsi="宋体" w:eastAsia="宋体" w:cs="宋体"/>
              </w:rPr>
              <w:t>5286.59</w:t>
            </w:r>
          </w:p>
        </w:tc>
        <w:tc>
          <w:tcPr>
            <w:tcW w:w="1417" w:type="dxa"/>
            <w:vAlign w:val="center"/>
          </w:tcPr>
          <w:p>
            <w:pPr>
              <w:pStyle w:val="12"/>
              <w:rPr>
                <w:rFonts w:hint="eastAsia" w:ascii="宋体" w:hAnsi="宋体" w:eastAsia="宋体" w:cs="宋体"/>
              </w:rPr>
            </w:pPr>
            <w:r>
              <w:rPr>
                <w:rFonts w:hint="eastAsia" w:ascii="宋体" w:hAnsi="宋体" w:eastAsia="宋体" w:cs="宋体"/>
              </w:rPr>
              <w:t>5286.59</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76811.53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11</w:t>
            </w:r>
          </w:p>
        </w:tc>
        <w:tc>
          <w:tcPr>
            <w:tcW w:w="1417" w:type="dxa"/>
            <w:vAlign w:val="center"/>
          </w:tcPr>
          <w:p>
            <w:pPr>
              <w:pStyle w:val="7"/>
              <w:rPr>
                <w:rFonts w:hint="eastAsia" w:ascii="宋体" w:hAnsi="宋体" w:eastAsia="宋体" w:cs="宋体"/>
              </w:rPr>
            </w:pPr>
            <w:r>
              <w:rPr>
                <w:rFonts w:hint="eastAsia" w:ascii="宋体" w:hAnsi="宋体" w:eastAsia="宋体" w:cs="宋体"/>
              </w:rPr>
              <w:t>21303</w:t>
            </w:r>
          </w:p>
        </w:tc>
        <w:tc>
          <w:tcPr>
            <w:tcW w:w="1531" w:type="dxa"/>
            <w:vAlign w:val="center"/>
          </w:tcPr>
          <w:p>
            <w:pPr>
              <w:pStyle w:val="7"/>
              <w:rPr>
                <w:rFonts w:hint="eastAsia" w:ascii="宋体" w:hAnsi="宋体" w:eastAsia="宋体" w:cs="宋体"/>
              </w:rPr>
            </w:pPr>
            <w:r>
              <w:rPr>
                <w:rFonts w:hint="eastAsia" w:ascii="宋体" w:hAnsi="宋体" w:eastAsia="宋体" w:cs="宋体"/>
              </w:rPr>
              <w:t>水利</w:t>
            </w:r>
          </w:p>
        </w:tc>
        <w:tc>
          <w:tcPr>
            <w:tcW w:w="1417" w:type="dxa"/>
            <w:vAlign w:val="center"/>
          </w:tcPr>
          <w:p>
            <w:pPr>
              <w:pStyle w:val="12"/>
              <w:rPr>
                <w:rFonts w:hint="eastAsia" w:ascii="宋体" w:hAnsi="宋体" w:eastAsia="宋体" w:cs="宋体"/>
              </w:rPr>
            </w:pPr>
            <w:r>
              <w:rPr>
                <w:rFonts w:hint="eastAsia" w:ascii="宋体" w:hAnsi="宋体" w:eastAsia="宋体" w:cs="宋体"/>
              </w:rPr>
              <w:t>82038.29</w:t>
            </w:r>
          </w:p>
        </w:tc>
        <w:tc>
          <w:tcPr>
            <w:tcW w:w="1417" w:type="dxa"/>
            <w:vAlign w:val="center"/>
          </w:tcPr>
          <w:p>
            <w:pPr>
              <w:pStyle w:val="12"/>
              <w:rPr>
                <w:rFonts w:hint="eastAsia" w:ascii="宋体" w:hAnsi="宋体" w:eastAsia="宋体" w:cs="宋体"/>
              </w:rPr>
            </w:pPr>
            <w:r>
              <w:rPr>
                <w:rFonts w:hint="eastAsia" w:ascii="宋体" w:hAnsi="宋体" w:eastAsia="宋体" w:cs="宋体"/>
              </w:rPr>
              <w:t>5228.95</w:t>
            </w:r>
          </w:p>
        </w:tc>
        <w:tc>
          <w:tcPr>
            <w:tcW w:w="1417" w:type="dxa"/>
            <w:vAlign w:val="center"/>
          </w:tcPr>
          <w:p>
            <w:pPr>
              <w:pStyle w:val="12"/>
              <w:rPr>
                <w:rFonts w:hint="eastAsia" w:ascii="宋体" w:hAnsi="宋体" w:eastAsia="宋体" w:cs="宋体"/>
              </w:rPr>
            </w:pPr>
            <w:r>
              <w:rPr>
                <w:rFonts w:hint="eastAsia" w:ascii="宋体" w:hAnsi="宋体" w:eastAsia="宋体" w:cs="宋体"/>
              </w:rPr>
              <w:t>5228.95</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76809.34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12</w:t>
            </w:r>
          </w:p>
        </w:tc>
        <w:tc>
          <w:tcPr>
            <w:tcW w:w="1417" w:type="dxa"/>
            <w:vAlign w:val="center"/>
          </w:tcPr>
          <w:p>
            <w:pPr>
              <w:pStyle w:val="7"/>
              <w:rPr>
                <w:rFonts w:hint="eastAsia" w:ascii="宋体" w:hAnsi="宋体" w:eastAsia="宋体" w:cs="宋体"/>
              </w:rPr>
            </w:pPr>
            <w:r>
              <w:rPr>
                <w:rFonts w:hint="eastAsia" w:ascii="宋体" w:hAnsi="宋体" w:eastAsia="宋体" w:cs="宋体"/>
              </w:rPr>
              <w:t>2130301</w:t>
            </w:r>
          </w:p>
        </w:tc>
        <w:tc>
          <w:tcPr>
            <w:tcW w:w="1531" w:type="dxa"/>
            <w:vAlign w:val="center"/>
          </w:tcPr>
          <w:p>
            <w:pPr>
              <w:pStyle w:val="7"/>
              <w:rPr>
                <w:rFonts w:hint="eastAsia" w:ascii="宋体" w:hAnsi="宋体" w:eastAsia="宋体" w:cs="宋体"/>
              </w:rPr>
            </w:pPr>
            <w:r>
              <w:rPr>
                <w:rFonts w:hint="eastAsia" w:ascii="宋体" w:hAnsi="宋体" w:eastAsia="宋体" w:cs="宋体"/>
              </w:rPr>
              <w:t>行政运行</w:t>
            </w:r>
          </w:p>
        </w:tc>
        <w:tc>
          <w:tcPr>
            <w:tcW w:w="1417" w:type="dxa"/>
            <w:vAlign w:val="center"/>
          </w:tcPr>
          <w:p>
            <w:pPr>
              <w:pStyle w:val="12"/>
              <w:rPr>
                <w:rFonts w:hint="eastAsia" w:ascii="宋体" w:hAnsi="宋体" w:eastAsia="宋体" w:cs="宋体"/>
              </w:rPr>
            </w:pPr>
            <w:r>
              <w:rPr>
                <w:rFonts w:hint="eastAsia" w:ascii="宋体" w:hAnsi="宋体" w:eastAsia="宋体" w:cs="宋体"/>
              </w:rPr>
              <w:t>1469.75</w:t>
            </w:r>
          </w:p>
        </w:tc>
        <w:tc>
          <w:tcPr>
            <w:tcW w:w="1417" w:type="dxa"/>
            <w:vAlign w:val="center"/>
          </w:tcPr>
          <w:p>
            <w:pPr>
              <w:pStyle w:val="12"/>
              <w:rPr>
                <w:rFonts w:hint="eastAsia" w:ascii="宋体" w:hAnsi="宋体" w:eastAsia="宋体" w:cs="宋体"/>
              </w:rPr>
            </w:pPr>
            <w:r>
              <w:rPr>
                <w:rFonts w:hint="eastAsia" w:ascii="宋体" w:hAnsi="宋体" w:eastAsia="宋体" w:cs="宋体"/>
              </w:rPr>
              <w:t>1469.75</w:t>
            </w:r>
          </w:p>
        </w:tc>
        <w:tc>
          <w:tcPr>
            <w:tcW w:w="1417" w:type="dxa"/>
            <w:vAlign w:val="center"/>
          </w:tcPr>
          <w:p>
            <w:pPr>
              <w:pStyle w:val="12"/>
              <w:rPr>
                <w:rFonts w:hint="eastAsia" w:ascii="宋体" w:hAnsi="宋体" w:eastAsia="宋体" w:cs="宋体"/>
              </w:rPr>
            </w:pPr>
            <w:r>
              <w:rPr>
                <w:rFonts w:hint="eastAsia" w:ascii="宋体" w:hAnsi="宋体" w:eastAsia="宋体" w:cs="宋体"/>
              </w:rPr>
              <w:t>1469.75</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13</w:t>
            </w:r>
          </w:p>
        </w:tc>
        <w:tc>
          <w:tcPr>
            <w:tcW w:w="1417" w:type="dxa"/>
            <w:vAlign w:val="center"/>
          </w:tcPr>
          <w:p>
            <w:pPr>
              <w:pStyle w:val="7"/>
              <w:rPr>
                <w:rFonts w:hint="eastAsia" w:ascii="宋体" w:hAnsi="宋体" w:eastAsia="宋体" w:cs="宋体"/>
              </w:rPr>
            </w:pPr>
            <w:r>
              <w:rPr>
                <w:rFonts w:hint="eastAsia" w:ascii="宋体" w:hAnsi="宋体" w:eastAsia="宋体" w:cs="宋体"/>
              </w:rPr>
              <w:t>2130302</w:t>
            </w:r>
          </w:p>
        </w:tc>
        <w:tc>
          <w:tcPr>
            <w:tcW w:w="1531" w:type="dxa"/>
            <w:vAlign w:val="center"/>
          </w:tcPr>
          <w:p>
            <w:pPr>
              <w:pStyle w:val="7"/>
              <w:rPr>
                <w:rFonts w:hint="eastAsia" w:ascii="宋体" w:hAnsi="宋体" w:eastAsia="宋体" w:cs="宋体"/>
              </w:rPr>
            </w:pPr>
            <w:r>
              <w:rPr>
                <w:rFonts w:hint="eastAsia" w:ascii="宋体" w:hAnsi="宋体" w:eastAsia="宋体" w:cs="宋体"/>
              </w:rPr>
              <w:t>一般行政管理事务</w:t>
            </w:r>
          </w:p>
        </w:tc>
        <w:tc>
          <w:tcPr>
            <w:tcW w:w="1417" w:type="dxa"/>
            <w:vAlign w:val="center"/>
          </w:tcPr>
          <w:p>
            <w:pPr>
              <w:pStyle w:val="12"/>
              <w:rPr>
                <w:rFonts w:hint="eastAsia" w:ascii="宋体" w:hAnsi="宋体" w:eastAsia="宋体" w:cs="宋体"/>
              </w:rPr>
            </w:pPr>
            <w:r>
              <w:rPr>
                <w:rFonts w:hint="eastAsia" w:ascii="宋体" w:hAnsi="宋体" w:eastAsia="宋体" w:cs="宋体"/>
              </w:rPr>
              <w:t>29.69</w:t>
            </w:r>
          </w:p>
        </w:tc>
        <w:tc>
          <w:tcPr>
            <w:tcW w:w="1417" w:type="dxa"/>
            <w:vAlign w:val="center"/>
          </w:tcPr>
          <w:p>
            <w:pPr>
              <w:pStyle w:val="12"/>
              <w:rPr>
                <w:rFonts w:hint="eastAsia" w:ascii="宋体" w:hAnsi="宋体" w:eastAsia="宋体" w:cs="宋体"/>
              </w:rPr>
            </w:pPr>
            <w:r>
              <w:rPr>
                <w:rFonts w:hint="eastAsia" w:ascii="宋体" w:hAnsi="宋体" w:eastAsia="宋体" w:cs="宋体"/>
              </w:rPr>
              <w:t>29.69</w:t>
            </w:r>
          </w:p>
        </w:tc>
        <w:tc>
          <w:tcPr>
            <w:tcW w:w="1417" w:type="dxa"/>
            <w:vAlign w:val="center"/>
          </w:tcPr>
          <w:p>
            <w:pPr>
              <w:pStyle w:val="12"/>
              <w:rPr>
                <w:rFonts w:hint="eastAsia" w:ascii="宋体" w:hAnsi="宋体" w:eastAsia="宋体" w:cs="宋体"/>
              </w:rPr>
            </w:pPr>
            <w:r>
              <w:rPr>
                <w:rFonts w:hint="eastAsia" w:ascii="宋体" w:hAnsi="宋体" w:eastAsia="宋体" w:cs="宋体"/>
              </w:rPr>
              <w:t>29.69</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14</w:t>
            </w:r>
          </w:p>
        </w:tc>
        <w:tc>
          <w:tcPr>
            <w:tcW w:w="1417" w:type="dxa"/>
            <w:vAlign w:val="center"/>
          </w:tcPr>
          <w:p>
            <w:pPr>
              <w:pStyle w:val="7"/>
              <w:rPr>
                <w:rFonts w:hint="eastAsia" w:ascii="宋体" w:hAnsi="宋体" w:eastAsia="宋体" w:cs="宋体"/>
              </w:rPr>
            </w:pPr>
            <w:r>
              <w:rPr>
                <w:rFonts w:hint="eastAsia" w:ascii="宋体" w:hAnsi="宋体" w:eastAsia="宋体" w:cs="宋体"/>
              </w:rPr>
              <w:t>2130305</w:t>
            </w:r>
          </w:p>
        </w:tc>
        <w:tc>
          <w:tcPr>
            <w:tcW w:w="1531" w:type="dxa"/>
            <w:vAlign w:val="center"/>
          </w:tcPr>
          <w:p>
            <w:pPr>
              <w:pStyle w:val="7"/>
              <w:rPr>
                <w:rFonts w:hint="eastAsia" w:ascii="宋体" w:hAnsi="宋体" w:eastAsia="宋体" w:cs="宋体"/>
              </w:rPr>
            </w:pPr>
            <w:r>
              <w:rPr>
                <w:rFonts w:hint="eastAsia" w:ascii="宋体" w:hAnsi="宋体" w:eastAsia="宋体" w:cs="宋体"/>
              </w:rPr>
              <w:t>水利工程建设</w:t>
            </w:r>
          </w:p>
        </w:tc>
        <w:tc>
          <w:tcPr>
            <w:tcW w:w="1417" w:type="dxa"/>
            <w:vAlign w:val="center"/>
          </w:tcPr>
          <w:p>
            <w:pPr>
              <w:pStyle w:val="12"/>
              <w:rPr>
                <w:rFonts w:hint="eastAsia" w:ascii="宋体" w:hAnsi="宋体" w:eastAsia="宋体" w:cs="宋体"/>
              </w:rPr>
            </w:pPr>
            <w:r>
              <w:rPr>
                <w:rFonts w:hint="eastAsia" w:ascii="宋体" w:hAnsi="宋体" w:eastAsia="宋体" w:cs="宋体"/>
              </w:rPr>
              <w:t>1142.86</w:t>
            </w:r>
          </w:p>
        </w:tc>
        <w:tc>
          <w:tcPr>
            <w:tcW w:w="1417" w:type="dxa"/>
            <w:vAlign w:val="center"/>
          </w:tcPr>
          <w:p>
            <w:pPr>
              <w:pStyle w:val="12"/>
              <w:rPr>
                <w:rFonts w:hint="eastAsia" w:ascii="宋体" w:hAnsi="宋体" w:eastAsia="宋体" w:cs="宋体"/>
              </w:rPr>
            </w:pPr>
            <w:r>
              <w:rPr>
                <w:rFonts w:hint="eastAsia" w:ascii="宋体" w:hAnsi="宋体" w:eastAsia="宋体" w:cs="宋体"/>
              </w:rPr>
              <w:t>1142.86</w:t>
            </w:r>
          </w:p>
        </w:tc>
        <w:tc>
          <w:tcPr>
            <w:tcW w:w="1417" w:type="dxa"/>
            <w:vAlign w:val="center"/>
          </w:tcPr>
          <w:p>
            <w:pPr>
              <w:pStyle w:val="12"/>
              <w:rPr>
                <w:rFonts w:hint="eastAsia" w:ascii="宋体" w:hAnsi="宋体" w:eastAsia="宋体" w:cs="宋体"/>
              </w:rPr>
            </w:pPr>
            <w:r>
              <w:rPr>
                <w:rFonts w:hint="eastAsia" w:ascii="宋体" w:hAnsi="宋体" w:eastAsia="宋体" w:cs="宋体"/>
              </w:rPr>
              <w:t>1142.86</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15</w:t>
            </w:r>
          </w:p>
        </w:tc>
        <w:tc>
          <w:tcPr>
            <w:tcW w:w="1417" w:type="dxa"/>
            <w:vAlign w:val="center"/>
          </w:tcPr>
          <w:p>
            <w:pPr>
              <w:pStyle w:val="7"/>
              <w:rPr>
                <w:rFonts w:hint="eastAsia" w:ascii="宋体" w:hAnsi="宋体" w:eastAsia="宋体" w:cs="宋体"/>
              </w:rPr>
            </w:pPr>
            <w:r>
              <w:rPr>
                <w:rFonts w:hint="eastAsia" w:ascii="宋体" w:hAnsi="宋体" w:eastAsia="宋体" w:cs="宋体"/>
              </w:rPr>
              <w:t>2130306</w:t>
            </w:r>
          </w:p>
        </w:tc>
        <w:tc>
          <w:tcPr>
            <w:tcW w:w="1531" w:type="dxa"/>
            <w:vAlign w:val="center"/>
          </w:tcPr>
          <w:p>
            <w:pPr>
              <w:pStyle w:val="7"/>
              <w:rPr>
                <w:rFonts w:hint="eastAsia" w:ascii="宋体" w:hAnsi="宋体" w:eastAsia="宋体" w:cs="宋体"/>
              </w:rPr>
            </w:pPr>
            <w:r>
              <w:rPr>
                <w:rFonts w:hint="eastAsia" w:ascii="宋体" w:hAnsi="宋体" w:eastAsia="宋体" w:cs="宋体"/>
              </w:rPr>
              <w:t>水利工程运行与维护</w:t>
            </w:r>
          </w:p>
        </w:tc>
        <w:tc>
          <w:tcPr>
            <w:tcW w:w="1417" w:type="dxa"/>
            <w:vAlign w:val="center"/>
          </w:tcPr>
          <w:p>
            <w:pPr>
              <w:pStyle w:val="12"/>
              <w:rPr>
                <w:rFonts w:hint="eastAsia" w:ascii="宋体" w:hAnsi="宋体" w:eastAsia="宋体" w:cs="宋体"/>
              </w:rPr>
            </w:pPr>
            <w:r>
              <w:rPr>
                <w:rFonts w:hint="eastAsia" w:ascii="宋体" w:hAnsi="宋体" w:eastAsia="宋体" w:cs="宋体"/>
              </w:rPr>
              <w:t>45.00</w:t>
            </w:r>
          </w:p>
        </w:tc>
        <w:tc>
          <w:tcPr>
            <w:tcW w:w="1417" w:type="dxa"/>
            <w:vAlign w:val="center"/>
          </w:tcPr>
          <w:p>
            <w:pPr>
              <w:pStyle w:val="12"/>
              <w:rPr>
                <w:rFonts w:hint="eastAsia" w:ascii="宋体" w:hAnsi="宋体" w:eastAsia="宋体" w:cs="宋体"/>
              </w:rPr>
            </w:pPr>
            <w:r>
              <w:rPr>
                <w:rFonts w:hint="eastAsia" w:ascii="宋体" w:hAnsi="宋体" w:eastAsia="宋体" w:cs="宋体"/>
              </w:rPr>
              <w:t>45.00</w:t>
            </w:r>
          </w:p>
        </w:tc>
        <w:tc>
          <w:tcPr>
            <w:tcW w:w="1417" w:type="dxa"/>
            <w:vAlign w:val="center"/>
          </w:tcPr>
          <w:p>
            <w:pPr>
              <w:pStyle w:val="12"/>
              <w:rPr>
                <w:rFonts w:hint="eastAsia" w:ascii="宋体" w:hAnsi="宋体" w:eastAsia="宋体" w:cs="宋体"/>
              </w:rPr>
            </w:pPr>
            <w:r>
              <w:rPr>
                <w:rFonts w:hint="eastAsia" w:ascii="宋体" w:hAnsi="宋体" w:eastAsia="宋体" w:cs="宋体"/>
              </w:rPr>
              <w:t>45.00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16</w:t>
            </w:r>
          </w:p>
        </w:tc>
        <w:tc>
          <w:tcPr>
            <w:tcW w:w="1417" w:type="dxa"/>
            <w:vAlign w:val="center"/>
          </w:tcPr>
          <w:p>
            <w:pPr>
              <w:pStyle w:val="7"/>
              <w:rPr>
                <w:rFonts w:hint="eastAsia" w:ascii="宋体" w:hAnsi="宋体" w:eastAsia="宋体" w:cs="宋体"/>
              </w:rPr>
            </w:pPr>
            <w:r>
              <w:rPr>
                <w:rFonts w:hint="eastAsia" w:ascii="宋体" w:hAnsi="宋体" w:eastAsia="宋体" w:cs="宋体"/>
              </w:rPr>
              <w:t>2130308</w:t>
            </w:r>
          </w:p>
        </w:tc>
        <w:tc>
          <w:tcPr>
            <w:tcW w:w="1531" w:type="dxa"/>
            <w:vAlign w:val="center"/>
          </w:tcPr>
          <w:p>
            <w:pPr>
              <w:pStyle w:val="7"/>
              <w:rPr>
                <w:rFonts w:hint="eastAsia" w:ascii="宋体" w:hAnsi="宋体" w:eastAsia="宋体" w:cs="宋体"/>
              </w:rPr>
            </w:pPr>
            <w:r>
              <w:rPr>
                <w:rFonts w:hint="eastAsia" w:ascii="宋体" w:hAnsi="宋体" w:eastAsia="宋体" w:cs="宋体"/>
              </w:rPr>
              <w:t>水利前期工作</w:t>
            </w:r>
          </w:p>
        </w:tc>
        <w:tc>
          <w:tcPr>
            <w:tcW w:w="1417" w:type="dxa"/>
            <w:vAlign w:val="center"/>
          </w:tcPr>
          <w:p>
            <w:pPr>
              <w:pStyle w:val="12"/>
              <w:rPr>
                <w:rFonts w:hint="eastAsia" w:ascii="宋体" w:hAnsi="宋体" w:eastAsia="宋体" w:cs="宋体"/>
              </w:rPr>
            </w:pPr>
            <w:r>
              <w:rPr>
                <w:rFonts w:hint="eastAsia" w:ascii="宋体" w:hAnsi="宋体" w:eastAsia="宋体" w:cs="宋体"/>
              </w:rPr>
              <w:t>9.64</w:t>
            </w:r>
          </w:p>
        </w:tc>
        <w:tc>
          <w:tcPr>
            <w:tcW w:w="1417" w:type="dxa"/>
            <w:vAlign w:val="center"/>
          </w:tcPr>
          <w:p>
            <w:pPr>
              <w:pStyle w:val="12"/>
              <w:rPr>
                <w:rFonts w:hint="eastAsia" w:ascii="宋体" w:hAnsi="宋体" w:eastAsia="宋体" w:cs="宋体"/>
              </w:rPr>
            </w:pPr>
            <w:r>
              <w:rPr>
                <w:rFonts w:hint="eastAsia" w:ascii="宋体" w:hAnsi="宋体" w:eastAsia="宋体" w:cs="宋体"/>
              </w:rPr>
              <w:t>9.64</w:t>
            </w:r>
          </w:p>
        </w:tc>
        <w:tc>
          <w:tcPr>
            <w:tcW w:w="1417" w:type="dxa"/>
            <w:vAlign w:val="center"/>
          </w:tcPr>
          <w:p>
            <w:pPr>
              <w:pStyle w:val="12"/>
              <w:rPr>
                <w:rFonts w:hint="eastAsia" w:ascii="宋体" w:hAnsi="宋体" w:eastAsia="宋体" w:cs="宋体"/>
              </w:rPr>
            </w:pPr>
            <w:r>
              <w:rPr>
                <w:rFonts w:hint="eastAsia" w:ascii="宋体" w:hAnsi="宋体" w:eastAsia="宋体" w:cs="宋体"/>
              </w:rPr>
              <w:t>9.64</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17</w:t>
            </w:r>
          </w:p>
        </w:tc>
        <w:tc>
          <w:tcPr>
            <w:tcW w:w="1417" w:type="dxa"/>
            <w:vAlign w:val="center"/>
          </w:tcPr>
          <w:p>
            <w:pPr>
              <w:pStyle w:val="7"/>
              <w:rPr>
                <w:rFonts w:hint="eastAsia" w:ascii="宋体" w:hAnsi="宋体" w:eastAsia="宋体" w:cs="宋体"/>
              </w:rPr>
            </w:pPr>
            <w:r>
              <w:rPr>
                <w:rFonts w:hint="eastAsia" w:ascii="宋体" w:hAnsi="宋体" w:eastAsia="宋体" w:cs="宋体"/>
              </w:rPr>
              <w:t>2130311</w:t>
            </w:r>
          </w:p>
        </w:tc>
        <w:tc>
          <w:tcPr>
            <w:tcW w:w="1531" w:type="dxa"/>
            <w:vAlign w:val="center"/>
          </w:tcPr>
          <w:p>
            <w:pPr>
              <w:pStyle w:val="7"/>
              <w:rPr>
                <w:rFonts w:hint="eastAsia" w:ascii="宋体" w:hAnsi="宋体" w:eastAsia="宋体" w:cs="宋体"/>
              </w:rPr>
            </w:pPr>
            <w:r>
              <w:rPr>
                <w:rFonts w:hint="eastAsia" w:ascii="宋体" w:hAnsi="宋体" w:eastAsia="宋体" w:cs="宋体"/>
              </w:rPr>
              <w:t>水资源节约管理与保护</w:t>
            </w:r>
          </w:p>
        </w:tc>
        <w:tc>
          <w:tcPr>
            <w:tcW w:w="1417" w:type="dxa"/>
            <w:vAlign w:val="center"/>
          </w:tcPr>
          <w:p>
            <w:pPr>
              <w:pStyle w:val="12"/>
              <w:rPr>
                <w:rFonts w:hint="eastAsia" w:ascii="宋体" w:hAnsi="宋体" w:eastAsia="宋体" w:cs="宋体"/>
              </w:rPr>
            </w:pPr>
            <w:r>
              <w:rPr>
                <w:rFonts w:hint="eastAsia" w:ascii="宋体" w:hAnsi="宋体" w:eastAsia="宋体" w:cs="宋体"/>
              </w:rPr>
              <w:t>418.33</w:t>
            </w:r>
          </w:p>
        </w:tc>
        <w:tc>
          <w:tcPr>
            <w:tcW w:w="1417" w:type="dxa"/>
            <w:vAlign w:val="center"/>
          </w:tcPr>
          <w:p>
            <w:pPr>
              <w:pStyle w:val="12"/>
              <w:rPr>
                <w:rFonts w:hint="eastAsia" w:ascii="宋体" w:hAnsi="宋体" w:eastAsia="宋体" w:cs="宋体"/>
              </w:rPr>
            </w:pPr>
            <w:r>
              <w:rPr>
                <w:rFonts w:hint="eastAsia" w:ascii="宋体" w:hAnsi="宋体" w:eastAsia="宋体" w:cs="宋体"/>
              </w:rPr>
              <w:t>418.33</w:t>
            </w:r>
          </w:p>
        </w:tc>
        <w:tc>
          <w:tcPr>
            <w:tcW w:w="1417" w:type="dxa"/>
            <w:vAlign w:val="center"/>
          </w:tcPr>
          <w:p>
            <w:pPr>
              <w:pStyle w:val="12"/>
              <w:rPr>
                <w:rFonts w:hint="eastAsia" w:ascii="宋体" w:hAnsi="宋体" w:eastAsia="宋体" w:cs="宋体"/>
              </w:rPr>
            </w:pPr>
            <w:r>
              <w:rPr>
                <w:rFonts w:hint="eastAsia" w:ascii="宋体" w:hAnsi="宋体" w:eastAsia="宋体" w:cs="宋体"/>
              </w:rPr>
              <w:t>418.33</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18</w:t>
            </w:r>
          </w:p>
        </w:tc>
        <w:tc>
          <w:tcPr>
            <w:tcW w:w="1417" w:type="dxa"/>
            <w:vAlign w:val="center"/>
          </w:tcPr>
          <w:p>
            <w:pPr>
              <w:pStyle w:val="7"/>
              <w:rPr>
                <w:rFonts w:hint="eastAsia" w:ascii="宋体" w:hAnsi="宋体" w:eastAsia="宋体" w:cs="宋体"/>
              </w:rPr>
            </w:pPr>
            <w:r>
              <w:rPr>
                <w:rFonts w:hint="eastAsia" w:ascii="宋体" w:hAnsi="宋体" w:eastAsia="宋体" w:cs="宋体"/>
              </w:rPr>
              <w:t>2130314</w:t>
            </w:r>
          </w:p>
        </w:tc>
        <w:tc>
          <w:tcPr>
            <w:tcW w:w="1531" w:type="dxa"/>
            <w:vAlign w:val="center"/>
          </w:tcPr>
          <w:p>
            <w:pPr>
              <w:pStyle w:val="7"/>
              <w:rPr>
                <w:rFonts w:hint="eastAsia" w:ascii="宋体" w:hAnsi="宋体" w:eastAsia="宋体" w:cs="宋体"/>
              </w:rPr>
            </w:pPr>
            <w:r>
              <w:rPr>
                <w:rFonts w:hint="eastAsia" w:ascii="宋体" w:hAnsi="宋体" w:eastAsia="宋体" w:cs="宋体"/>
              </w:rPr>
              <w:t>防汛</w:t>
            </w:r>
          </w:p>
        </w:tc>
        <w:tc>
          <w:tcPr>
            <w:tcW w:w="1417" w:type="dxa"/>
            <w:vAlign w:val="center"/>
          </w:tcPr>
          <w:p>
            <w:pPr>
              <w:pStyle w:val="12"/>
              <w:rPr>
                <w:rFonts w:hint="eastAsia" w:ascii="宋体" w:hAnsi="宋体" w:eastAsia="宋体" w:cs="宋体"/>
              </w:rPr>
            </w:pPr>
            <w:r>
              <w:rPr>
                <w:rFonts w:hint="eastAsia" w:ascii="宋体" w:hAnsi="宋体" w:eastAsia="宋体" w:cs="宋体"/>
              </w:rPr>
              <w:t>77760.52</w:t>
            </w:r>
          </w:p>
        </w:tc>
        <w:tc>
          <w:tcPr>
            <w:tcW w:w="1417" w:type="dxa"/>
            <w:vAlign w:val="center"/>
          </w:tcPr>
          <w:p>
            <w:pPr>
              <w:pStyle w:val="12"/>
              <w:rPr>
                <w:rFonts w:hint="eastAsia" w:ascii="宋体" w:hAnsi="宋体" w:eastAsia="宋体" w:cs="宋体"/>
              </w:rPr>
            </w:pPr>
            <w:r>
              <w:rPr>
                <w:rFonts w:hint="eastAsia" w:ascii="宋体" w:hAnsi="宋体" w:eastAsia="宋体" w:cs="宋体"/>
              </w:rPr>
              <w:t>1111.18</w:t>
            </w:r>
          </w:p>
        </w:tc>
        <w:tc>
          <w:tcPr>
            <w:tcW w:w="1417" w:type="dxa"/>
            <w:vAlign w:val="center"/>
          </w:tcPr>
          <w:p>
            <w:pPr>
              <w:pStyle w:val="12"/>
              <w:rPr>
                <w:rFonts w:hint="eastAsia" w:ascii="宋体" w:hAnsi="宋体" w:eastAsia="宋体" w:cs="宋体"/>
              </w:rPr>
            </w:pPr>
            <w:r>
              <w:rPr>
                <w:rFonts w:hint="eastAsia" w:ascii="宋体" w:hAnsi="宋体" w:eastAsia="宋体" w:cs="宋体"/>
              </w:rPr>
              <w:t>1111.18</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76649.34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19</w:t>
            </w:r>
          </w:p>
        </w:tc>
        <w:tc>
          <w:tcPr>
            <w:tcW w:w="1417" w:type="dxa"/>
            <w:vAlign w:val="center"/>
          </w:tcPr>
          <w:p>
            <w:pPr>
              <w:pStyle w:val="7"/>
              <w:rPr>
                <w:rFonts w:hint="eastAsia" w:ascii="宋体" w:hAnsi="宋体" w:eastAsia="宋体" w:cs="宋体"/>
              </w:rPr>
            </w:pPr>
            <w:r>
              <w:rPr>
                <w:rFonts w:hint="eastAsia" w:ascii="宋体" w:hAnsi="宋体" w:eastAsia="宋体" w:cs="宋体"/>
              </w:rPr>
              <w:t>2130315</w:t>
            </w:r>
          </w:p>
        </w:tc>
        <w:tc>
          <w:tcPr>
            <w:tcW w:w="1531" w:type="dxa"/>
            <w:vAlign w:val="center"/>
          </w:tcPr>
          <w:p>
            <w:pPr>
              <w:pStyle w:val="7"/>
              <w:rPr>
                <w:rFonts w:hint="eastAsia" w:ascii="宋体" w:hAnsi="宋体" w:eastAsia="宋体" w:cs="宋体"/>
              </w:rPr>
            </w:pPr>
            <w:r>
              <w:rPr>
                <w:rFonts w:hint="eastAsia" w:ascii="宋体" w:hAnsi="宋体" w:eastAsia="宋体" w:cs="宋体"/>
              </w:rPr>
              <w:t>抗旱</w:t>
            </w:r>
          </w:p>
        </w:tc>
        <w:tc>
          <w:tcPr>
            <w:tcW w:w="1417" w:type="dxa"/>
            <w:vAlign w:val="center"/>
          </w:tcPr>
          <w:p>
            <w:pPr>
              <w:pStyle w:val="12"/>
              <w:rPr>
                <w:rFonts w:hint="eastAsia" w:ascii="宋体" w:hAnsi="宋体" w:eastAsia="宋体" w:cs="宋体"/>
              </w:rPr>
            </w:pPr>
            <w:r>
              <w:rPr>
                <w:rFonts w:hint="eastAsia" w:ascii="宋体" w:hAnsi="宋体" w:eastAsia="宋体" w:cs="宋体"/>
              </w:rPr>
              <w:t>160.00</w:t>
            </w:r>
          </w:p>
        </w:tc>
        <w:tc>
          <w:tcPr>
            <w:tcW w:w="1417"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20</w:t>
            </w:r>
          </w:p>
        </w:tc>
        <w:tc>
          <w:tcPr>
            <w:tcW w:w="1417" w:type="dxa"/>
            <w:vAlign w:val="center"/>
          </w:tcPr>
          <w:p>
            <w:pPr>
              <w:pStyle w:val="7"/>
              <w:rPr>
                <w:rFonts w:hint="eastAsia" w:ascii="宋体" w:hAnsi="宋体" w:eastAsia="宋体" w:cs="宋体"/>
              </w:rPr>
            </w:pPr>
            <w:r>
              <w:rPr>
                <w:rFonts w:hint="eastAsia" w:ascii="宋体" w:hAnsi="宋体" w:eastAsia="宋体" w:cs="宋体"/>
              </w:rPr>
              <w:t>2130335</w:t>
            </w:r>
          </w:p>
        </w:tc>
        <w:tc>
          <w:tcPr>
            <w:tcW w:w="1531" w:type="dxa"/>
            <w:vAlign w:val="center"/>
          </w:tcPr>
          <w:p>
            <w:pPr>
              <w:pStyle w:val="7"/>
              <w:rPr>
                <w:rFonts w:hint="eastAsia" w:ascii="宋体" w:hAnsi="宋体" w:eastAsia="宋体" w:cs="宋体"/>
              </w:rPr>
            </w:pPr>
            <w:r>
              <w:rPr>
                <w:rFonts w:hint="eastAsia" w:ascii="宋体" w:hAnsi="宋体" w:eastAsia="宋体" w:cs="宋体"/>
              </w:rPr>
              <w:t>农村供水</w:t>
            </w:r>
          </w:p>
        </w:tc>
        <w:tc>
          <w:tcPr>
            <w:tcW w:w="1417" w:type="dxa"/>
            <w:vAlign w:val="center"/>
          </w:tcPr>
          <w:p>
            <w:pPr>
              <w:pStyle w:val="12"/>
              <w:rPr>
                <w:rFonts w:hint="eastAsia" w:ascii="宋体" w:hAnsi="宋体" w:eastAsia="宋体" w:cs="宋体"/>
              </w:rPr>
            </w:pPr>
            <w:r>
              <w:rPr>
                <w:rFonts w:hint="eastAsia" w:ascii="宋体" w:hAnsi="宋体" w:eastAsia="宋体" w:cs="宋体"/>
              </w:rPr>
              <w:t>492.50</w:t>
            </w:r>
          </w:p>
        </w:tc>
        <w:tc>
          <w:tcPr>
            <w:tcW w:w="1417" w:type="dxa"/>
            <w:vAlign w:val="center"/>
          </w:tcPr>
          <w:p>
            <w:pPr>
              <w:pStyle w:val="12"/>
              <w:rPr>
                <w:rFonts w:hint="eastAsia" w:ascii="宋体" w:hAnsi="宋体" w:eastAsia="宋体" w:cs="宋体"/>
              </w:rPr>
            </w:pPr>
            <w:r>
              <w:rPr>
                <w:rFonts w:hint="eastAsia" w:ascii="宋体" w:hAnsi="宋体" w:eastAsia="宋体" w:cs="宋体"/>
              </w:rPr>
              <w:t>492.50</w:t>
            </w:r>
          </w:p>
        </w:tc>
        <w:tc>
          <w:tcPr>
            <w:tcW w:w="1417" w:type="dxa"/>
            <w:vAlign w:val="center"/>
          </w:tcPr>
          <w:p>
            <w:pPr>
              <w:pStyle w:val="12"/>
              <w:rPr>
                <w:rFonts w:hint="eastAsia" w:ascii="宋体" w:hAnsi="宋体" w:eastAsia="宋体" w:cs="宋体"/>
              </w:rPr>
            </w:pPr>
            <w:r>
              <w:rPr>
                <w:rFonts w:hint="eastAsia" w:ascii="宋体" w:hAnsi="宋体" w:eastAsia="宋体" w:cs="宋体"/>
              </w:rPr>
              <w:t>492.50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21</w:t>
            </w:r>
          </w:p>
        </w:tc>
        <w:tc>
          <w:tcPr>
            <w:tcW w:w="1417" w:type="dxa"/>
            <w:vAlign w:val="center"/>
          </w:tcPr>
          <w:p>
            <w:pPr>
              <w:pStyle w:val="7"/>
              <w:rPr>
                <w:rFonts w:hint="eastAsia" w:ascii="宋体" w:hAnsi="宋体" w:eastAsia="宋体" w:cs="宋体"/>
              </w:rPr>
            </w:pPr>
            <w:r>
              <w:rPr>
                <w:rFonts w:hint="eastAsia" w:ascii="宋体" w:hAnsi="宋体" w:eastAsia="宋体" w:cs="宋体"/>
              </w:rPr>
              <w:t>2130399</w:t>
            </w:r>
          </w:p>
        </w:tc>
        <w:tc>
          <w:tcPr>
            <w:tcW w:w="1531" w:type="dxa"/>
            <w:vAlign w:val="center"/>
          </w:tcPr>
          <w:p>
            <w:pPr>
              <w:pStyle w:val="7"/>
              <w:rPr>
                <w:rFonts w:hint="eastAsia" w:ascii="宋体" w:hAnsi="宋体" w:eastAsia="宋体" w:cs="宋体"/>
              </w:rPr>
            </w:pPr>
            <w:r>
              <w:rPr>
                <w:rFonts w:hint="eastAsia" w:ascii="宋体" w:hAnsi="宋体" w:eastAsia="宋体" w:cs="宋体"/>
              </w:rPr>
              <w:t>其他水利支出</w:t>
            </w:r>
          </w:p>
        </w:tc>
        <w:tc>
          <w:tcPr>
            <w:tcW w:w="1417" w:type="dxa"/>
            <w:vAlign w:val="center"/>
          </w:tcPr>
          <w:p>
            <w:pPr>
              <w:pStyle w:val="12"/>
              <w:rPr>
                <w:rFonts w:hint="eastAsia" w:ascii="宋体" w:hAnsi="宋体" w:eastAsia="宋体" w:cs="宋体"/>
              </w:rPr>
            </w:pPr>
            <w:r>
              <w:rPr>
                <w:rFonts w:hint="eastAsia" w:ascii="宋体" w:hAnsi="宋体" w:eastAsia="宋体" w:cs="宋体"/>
              </w:rPr>
              <w:t>510.00</w:t>
            </w:r>
          </w:p>
        </w:tc>
        <w:tc>
          <w:tcPr>
            <w:tcW w:w="1417" w:type="dxa"/>
            <w:vAlign w:val="center"/>
          </w:tcPr>
          <w:p>
            <w:pPr>
              <w:pStyle w:val="12"/>
              <w:rPr>
                <w:rFonts w:hint="eastAsia" w:ascii="宋体" w:hAnsi="宋体" w:eastAsia="宋体" w:cs="宋体"/>
              </w:rPr>
            </w:pPr>
            <w:r>
              <w:rPr>
                <w:rFonts w:hint="eastAsia" w:ascii="宋体" w:hAnsi="宋体" w:eastAsia="宋体" w:cs="宋体"/>
              </w:rPr>
              <w:t>510.00</w:t>
            </w:r>
          </w:p>
        </w:tc>
        <w:tc>
          <w:tcPr>
            <w:tcW w:w="1417" w:type="dxa"/>
            <w:vAlign w:val="center"/>
          </w:tcPr>
          <w:p>
            <w:pPr>
              <w:pStyle w:val="12"/>
              <w:rPr>
                <w:rFonts w:hint="eastAsia" w:ascii="宋体" w:hAnsi="宋体" w:eastAsia="宋体" w:cs="宋体"/>
              </w:rPr>
            </w:pPr>
            <w:r>
              <w:rPr>
                <w:rFonts w:hint="eastAsia" w:ascii="宋体" w:hAnsi="宋体" w:eastAsia="宋体" w:cs="宋体"/>
              </w:rPr>
              <w:t>510.00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22</w:t>
            </w:r>
          </w:p>
        </w:tc>
        <w:tc>
          <w:tcPr>
            <w:tcW w:w="1417" w:type="dxa"/>
            <w:vAlign w:val="center"/>
          </w:tcPr>
          <w:p>
            <w:pPr>
              <w:pStyle w:val="7"/>
              <w:rPr>
                <w:rFonts w:hint="eastAsia" w:ascii="宋体" w:hAnsi="宋体" w:eastAsia="宋体" w:cs="宋体"/>
              </w:rPr>
            </w:pPr>
            <w:r>
              <w:rPr>
                <w:rFonts w:hint="eastAsia" w:ascii="宋体" w:hAnsi="宋体" w:eastAsia="宋体" w:cs="宋体"/>
              </w:rPr>
              <w:t>21372</w:t>
            </w:r>
          </w:p>
        </w:tc>
        <w:tc>
          <w:tcPr>
            <w:tcW w:w="1531" w:type="dxa"/>
            <w:vAlign w:val="center"/>
          </w:tcPr>
          <w:p>
            <w:pPr>
              <w:pStyle w:val="7"/>
              <w:rPr>
                <w:rFonts w:hint="eastAsia" w:ascii="宋体" w:hAnsi="宋体" w:eastAsia="宋体" w:cs="宋体"/>
              </w:rPr>
            </w:pPr>
            <w:r>
              <w:rPr>
                <w:rFonts w:hint="eastAsia" w:ascii="宋体" w:hAnsi="宋体" w:eastAsia="宋体" w:cs="宋体"/>
              </w:rPr>
              <w:t>大中型水库移民后期扶持基金支出</w:t>
            </w:r>
          </w:p>
        </w:tc>
        <w:tc>
          <w:tcPr>
            <w:tcW w:w="1417" w:type="dxa"/>
            <w:vAlign w:val="center"/>
          </w:tcPr>
          <w:p>
            <w:pPr>
              <w:pStyle w:val="12"/>
              <w:rPr>
                <w:rFonts w:hint="eastAsia" w:ascii="宋体" w:hAnsi="宋体" w:eastAsia="宋体" w:cs="宋体"/>
              </w:rPr>
            </w:pPr>
            <w:r>
              <w:rPr>
                <w:rFonts w:hint="eastAsia" w:ascii="宋体" w:hAnsi="宋体" w:eastAsia="宋体" w:cs="宋体"/>
              </w:rPr>
              <w:t>59.83</w:t>
            </w:r>
          </w:p>
        </w:tc>
        <w:tc>
          <w:tcPr>
            <w:tcW w:w="1417" w:type="dxa"/>
            <w:vAlign w:val="center"/>
          </w:tcPr>
          <w:p>
            <w:pPr>
              <w:pStyle w:val="12"/>
              <w:rPr>
                <w:rFonts w:hint="eastAsia" w:ascii="宋体" w:hAnsi="宋体" w:eastAsia="宋体" w:cs="宋体"/>
              </w:rPr>
            </w:pPr>
            <w:r>
              <w:rPr>
                <w:rFonts w:hint="eastAsia" w:ascii="宋体" w:hAnsi="宋体" w:eastAsia="宋体" w:cs="宋体"/>
              </w:rPr>
              <w:t>57.64</w:t>
            </w:r>
          </w:p>
        </w:tc>
        <w:tc>
          <w:tcPr>
            <w:tcW w:w="1417" w:type="dxa"/>
            <w:vAlign w:val="center"/>
          </w:tcPr>
          <w:p>
            <w:pPr>
              <w:pStyle w:val="12"/>
              <w:rPr>
                <w:rFonts w:hint="eastAsia" w:ascii="宋体" w:hAnsi="宋体" w:eastAsia="宋体" w:cs="宋体"/>
              </w:rPr>
            </w:pPr>
            <w:r>
              <w:rPr>
                <w:rFonts w:hint="eastAsia" w:ascii="宋体" w:hAnsi="宋体" w:eastAsia="宋体" w:cs="宋体"/>
              </w:rPr>
              <w:t>57.64</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23</w:t>
            </w:r>
          </w:p>
        </w:tc>
        <w:tc>
          <w:tcPr>
            <w:tcW w:w="1417" w:type="dxa"/>
            <w:vAlign w:val="center"/>
          </w:tcPr>
          <w:p>
            <w:pPr>
              <w:pStyle w:val="7"/>
              <w:rPr>
                <w:rFonts w:hint="eastAsia" w:ascii="宋体" w:hAnsi="宋体" w:eastAsia="宋体" w:cs="宋体"/>
              </w:rPr>
            </w:pPr>
            <w:r>
              <w:rPr>
                <w:rFonts w:hint="eastAsia" w:ascii="宋体" w:hAnsi="宋体" w:eastAsia="宋体" w:cs="宋体"/>
              </w:rPr>
              <w:t>2137201</w:t>
            </w:r>
          </w:p>
        </w:tc>
        <w:tc>
          <w:tcPr>
            <w:tcW w:w="1531" w:type="dxa"/>
            <w:vAlign w:val="center"/>
          </w:tcPr>
          <w:p>
            <w:pPr>
              <w:pStyle w:val="7"/>
              <w:rPr>
                <w:rFonts w:hint="eastAsia" w:ascii="宋体" w:hAnsi="宋体" w:eastAsia="宋体" w:cs="宋体"/>
              </w:rPr>
            </w:pPr>
            <w:r>
              <w:rPr>
                <w:rFonts w:hint="eastAsia" w:ascii="宋体" w:hAnsi="宋体" w:eastAsia="宋体" w:cs="宋体"/>
              </w:rPr>
              <w:t>移民补助</w:t>
            </w:r>
          </w:p>
        </w:tc>
        <w:tc>
          <w:tcPr>
            <w:tcW w:w="1417" w:type="dxa"/>
            <w:vAlign w:val="center"/>
          </w:tcPr>
          <w:p>
            <w:pPr>
              <w:pStyle w:val="12"/>
              <w:rPr>
                <w:rFonts w:hint="eastAsia" w:ascii="宋体" w:hAnsi="宋体" w:eastAsia="宋体" w:cs="宋体"/>
              </w:rPr>
            </w:pPr>
            <w:r>
              <w:rPr>
                <w:rFonts w:hint="eastAsia" w:ascii="宋体" w:hAnsi="宋体" w:eastAsia="宋体" w:cs="宋体"/>
              </w:rPr>
              <w:t>2.64</w:t>
            </w:r>
          </w:p>
        </w:tc>
        <w:tc>
          <w:tcPr>
            <w:tcW w:w="1417" w:type="dxa"/>
            <w:vAlign w:val="center"/>
          </w:tcPr>
          <w:p>
            <w:pPr>
              <w:pStyle w:val="12"/>
              <w:rPr>
                <w:rFonts w:hint="eastAsia" w:ascii="宋体" w:hAnsi="宋体" w:eastAsia="宋体" w:cs="宋体"/>
              </w:rPr>
            </w:pPr>
            <w:r>
              <w:rPr>
                <w:rFonts w:hint="eastAsia" w:ascii="宋体" w:hAnsi="宋体" w:eastAsia="宋体" w:cs="宋体"/>
              </w:rPr>
              <w:t>2.64</w:t>
            </w:r>
          </w:p>
        </w:tc>
        <w:tc>
          <w:tcPr>
            <w:tcW w:w="1417" w:type="dxa"/>
            <w:vAlign w:val="center"/>
          </w:tcPr>
          <w:p>
            <w:pPr>
              <w:pStyle w:val="12"/>
              <w:rPr>
                <w:rFonts w:hint="eastAsia" w:ascii="宋体" w:hAnsi="宋体" w:eastAsia="宋体" w:cs="宋体"/>
              </w:rPr>
            </w:pPr>
            <w:r>
              <w:rPr>
                <w:rFonts w:hint="eastAsia" w:ascii="宋体" w:hAnsi="宋体" w:eastAsia="宋体" w:cs="宋体"/>
              </w:rPr>
              <w:t>2.64</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24</w:t>
            </w:r>
          </w:p>
        </w:tc>
        <w:tc>
          <w:tcPr>
            <w:tcW w:w="1417" w:type="dxa"/>
            <w:vAlign w:val="center"/>
          </w:tcPr>
          <w:p>
            <w:pPr>
              <w:pStyle w:val="7"/>
              <w:rPr>
                <w:rFonts w:hint="eastAsia" w:ascii="宋体" w:hAnsi="宋体" w:eastAsia="宋体" w:cs="宋体"/>
              </w:rPr>
            </w:pPr>
            <w:r>
              <w:rPr>
                <w:rFonts w:hint="eastAsia" w:ascii="宋体" w:hAnsi="宋体" w:eastAsia="宋体" w:cs="宋体"/>
              </w:rPr>
              <w:t>2137202</w:t>
            </w:r>
          </w:p>
        </w:tc>
        <w:tc>
          <w:tcPr>
            <w:tcW w:w="1531" w:type="dxa"/>
            <w:vAlign w:val="center"/>
          </w:tcPr>
          <w:p>
            <w:pPr>
              <w:pStyle w:val="7"/>
              <w:rPr>
                <w:rFonts w:hint="eastAsia" w:ascii="宋体" w:hAnsi="宋体" w:eastAsia="宋体" w:cs="宋体"/>
              </w:rPr>
            </w:pPr>
            <w:r>
              <w:rPr>
                <w:rFonts w:hint="eastAsia" w:ascii="宋体" w:hAnsi="宋体" w:eastAsia="宋体" w:cs="宋体"/>
              </w:rPr>
              <w:t>基础设施建设和经济发展</w:t>
            </w:r>
          </w:p>
        </w:tc>
        <w:tc>
          <w:tcPr>
            <w:tcW w:w="1417" w:type="dxa"/>
            <w:vAlign w:val="center"/>
          </w:tcPr>
          <w:p>
            <w:pPr>
              <w:pStyle w:val="12"/>
              <w:rPr>
                <w:rFonts w:hint="eastAsia" w:ascii="宋体" w:hAnsi="宋体" w:eastAsia="宋体" w:cs="宋体"/>
              </w:rPr>
            </w:pPr>
            <w:r>
              <w:rPr>
                <w:rFonts w:hint="eastAsia" w:ascii="宋体" w:hAnsi="宋体" w:eastAsia="宋体" w:cs="宋体"/>
              </w:rPr>
              <w:t>57.19</w:t>
            </w:r>
          </w:p>
        </w:tc>
        <w:tc>
          <w:tcPr>
            <w:tcW w:w="1417" w:type="dxa"/>
            <w:vAlign w:val="center"/>
          </w:tcPr>
          <w:p>
            <w:pPr>
              <w:pStyle w:val="12"/>
              <w:rPr>
                <w:rFonts w:hint="eastAsia" w:ascii="宋体" w:hAnsi="宋体" w:eastAsia="宋体" w:cs="宋体"/>
              </w:rPr>
            </w:pPr>
            <w:r>
              <w:rPr>
                <w:rFonts w:hint="eastAsia" w:ascii="宋体" w:hAnsi="宋体" w:eastAsia="宋体" w:cs="宋体"/>
              </w:rPr>
              <w:t>55.00</w:t>
            </w:r>
          </w:p>
        </w:tc>
        <w:tc>
          <w:tcPr>
            <w:tcW w:w="1417" w:type="dxa"/>
            <w:vAlign w:val="center"/>
          </w:tcPr>
          <w:p>
            <w:pPr>
              <w:pStyle w:val="12"/>
              <w:rPr>
                <w:rFonts w:hint="eastAsia" w:ascii="宋体" w:hAnsi="宋体" w:eastAsia="宋体" w:cs="宋体"/>
              </w:rPr>
            </w:pPr>
            <w:r>
              <w:rPr>
                <w:rFonts w:hint="eastAsia" w:ascii="宋体" w:hAnsi="宋体" w:eastAsia="宋体" w:cs="宋体"/>
              </w:rPr>
              <w:t>55.00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25</w:t>
            </w:r>
          </w:p>
        </w:tc>
        <w:tc>
          <w:tcPr>
            <w:tcW w:w="1417" w:type="dxa"/>
            <w:vAlign w:val="center"/>
          </w:tcPr>
          <w:p>
            <w:pPr>
              <w:pStyle w:val="7"/>
              <w:rPr>
                <w:rFonts w:hint="eastAsia" w:ascii="宋体" w:hAnsi="宋体" w:eastAsia="宋体" w:cs="宋体"/>
              </w:rPr>
            </w:pPr>
            <w:r>
              <w:rPr>
                <w:rFonts w:hint="eastAsia" w:ascii="宋体" w:hAnsi="宋体" w:eastAsia="宋体" w:cs="宋体"/>
              </w:rPr>
              <w:t>221</w:t>
            </w:r>
          </w:p>
        </w:tc>
        <w:tc>
          <w:tcPr>
            <w:tcW w:w="1531" w:type="dxa"/>
            <w:vAlign w:val="center"/>
          </w:tcPr>
          <w:p>
            <w:pPr>
              <w:pStyle w:val="7"/>
              <w:rPr>
                <w:rFonts w:hint="eastAsia" w:ascii="宋体" w:hAnsi="宋体" w:eastAsia="宋体" w:cs="宋体"/>
              </w:rPr>
            </w:pPr>
            <w:r>
              <w:rPr>
                <w:rFonts w:hint="eastAsia" w:ascii="宋体" w:hAnsi="宋体" w:eastAsia="宋体" w:cs="宋体"/>
              </w:rPr>
              <w:t>住房保障支出</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26</w:t>
            </w:r>
          </w:p>
        </w:tc>
        <w:tc>
          <w:tcPr>
            <w:tcW w:w="1417" w:type="dxa"/>
            <w:vAlign w:val="center"/>
          </w:tcPr>
          <w:p>
            <w:pPr>
              <w:pStyle w:val="7"/>
              <w:rPr>
                <w:rFonts w:hint="eastAsia" w:ascii="宋体" w:hAnsi="宋体" w:eastAsia="宋体" w:cs="宋体"/>
              </w:rPr>
            </w:pPr>
            <w:r>
              <w:rPr>
                <w:rFonts w:hint="eastAsia" w:ascii="宋体" w:hAnsi="宋体" w:eastAsia="宋体" w:cs="宋体"/>
              </w:rPr>
              <w:t>22102</w:t>
            </w:r>
          </w:p>
        </w:tc>
        <w:tc>
          <w:tcPr>
            <w:tcW w:w="1531" w:type="dxa"/>
            <w:vAlign w:val="center"/>
          </w:tcPr>
          <w:p>
            <w:pPr>
              <w:pStyle w:val="7"/>
              <w:rPr>
                <w:rFonts w:hint="eastAsia" w:ascii="宋体" w:hAnsi="宋体" w:eastAsia="宋体" w:cs="宋体"/>
              </w:rPr>
            </w:pPr>
            <w:r>
              <w:rPr>
                <w:rFonts w:hint="eastAsia" w:ascii="宋体" w:hAnsi="宋体" w:eastAsia="宋体" w:cs="宋体"/>
              </w:rPr>
              <w:t>住房改革支出</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27</w:t>
            </w:r>
          </w:p>
        </w:tc>
        <w:tc>
          <w:tcPr>
            <w:tcW w:w="1417" w:type="dxa"/>
            <w:vAlign w:val="center"/>
          </w:tcPr>
          <w:p>
            <w:pPr>
              <w:pStyle w:val="7"/>
              <w:rPr>
                <w:rFonts w:hint="eastAsia" w:ascii="宋体" w:hAnsi="宋体" w:eastAsia="宋体" w:cs="宋体"/>
              </w:rPr>
            </w:pPr>
            <w:r>
              <w:rPr>
                <w:rFonts w:hint="eastAsia" w:ascii="宋体" w:hAnsi="宋体" w:eastAsia="宋体" w:cs="宋体"/>
              </w:rPr>
              <w:t>2210201</w:t>
            </w:r>
          </w:p>
        </w:tc>
        <w:tc>
          <w:tcPr>
            <w:tcW w:w="1531" w:type="dxa"/>
            <w:vAlign w:val="center"/>
          </w:tcPr>
          <w:p>
            <w:pPr>
              <w:pStyle w:val="7"/>
              <w:rPr>
                <w:rFonts w:hint="eastAsia" w:ascii="宋体" w:hAnsi="宋体" w:eastAsia="宋体" w:cs="宋体"/>
              </w:rPr>
            </w:pPr>
            <w:r>
              <w:rPr>
                <w:rFonts w:hint="eastAsia" w:ascii="宋体" w:hAnsi="宋体" w:eastAsia="宋体" w:cs="宋体"/>
              </w:rPr>
              <w:t>住房公积金</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1417" w:type="dxa"/>
            <w:vAlign w:val="center"/>
          </w:tcPr>
          <w:p>
            <w:pPr>
              <w:pStyle w:val="12"/>
              <w:rPr>
                <w:rFonts w:hint="eastAsia" w:ascii="宋体" w:hAnsi="宋体" w:eastAsia="宋体" w:cs="宋体"/>
              </w:rPr>
            </w:pPr>
            <w:r>
              <w:rPr>
                <w:rFonts w:hint="eastAsia" w:ascii="宋体" w:hAnsi="宋体" w:eastAsia="宋体" w:cs="宋体"/>
              </w:rPr>
              <w:t>40.36</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28</w:t>
            </w:r>
          </w:p>
        </w:tc>
        <w:tc>
          <w:tcPr>
            <w:tcW w:w="1417" w:type="dxa"/>
            <w:vAlign w:val="center"/>
          </w:tcPr>
          <w:p>
            <w:pPr>
              <w:pStyle w:val="7"/>
              <w:rPr>
                <w:rFonts w:hint="eastAsia" w:ascii="宋体" w:hAnsi="宋体" w:eastAsia="宋体" w:cs="宋体"/>
              </w:rPr>
            </w:pPr>
            <w:r>
              <w:rPr>
                <w:rFonts w:hint="eastAsia" w:ascii="宋体" w:hAnsi="宋体" w:eastAsia="宋体" w:cs="宋体"/>
              </w:rPr>
              <w:t>224</w:t>
            </w:r>
          </w:p>
        </w:tc>
        <w:tc>
          <w:tcPr>
            <w:tcW w:w="1531" w:type="dxa"/>
            <w:vAlign w:val="center"/>
          </w:tcPr>
          <w:p>
            <w:pPr>
              <w:pStyle w:val="7"/>
              <w:rPr>
                <w:rFonts w:hint="eastAsia" w:ascii="宋体" w:hAnsi="宋体" w:eastAsia="宋体" w:cs="宋体"/>
              </w:rPr>
            </w:pPr>
            <w:r>
              <w:rPr>
                <w:rFonts w:hint="eastAsia" w:ascii="宋体" w:hAnsi="宋体" w:eastAsia="宋体" w:cs="宋体"/>
              </w:rPr>
              <w:t>灾害防治及应急管理支出</w:t>
            </w:r>
          </w:p>
        </w:tc>
        <w:tc>
          <w:tcPr>
            <w:tcW w:w="1417" w:type="dxa"/>
            <w:vAlign w:val="center"/>
          </w:tcPr>
          <w:p>
            <w:pPr>
              <w:pStyle w:val="12"/>
              <w:rPr>
                <w:rFonts w:hint="eastAsia" w:ascii="宋体" w:hAnsi="宋体" w:eastAsia="宋体" w:cs="宋体"/>
              </w:rPr>
            </w:pPr>
            <w:r>
              <w:rPr>
                <w:rFonts w:hint="eastAsia" w:ascii="宋体" w:hAnsi="宋体" w:eastAsia="宋体" w:cs="宋体"/>
              </w:rPr>
              <w:t>48325.00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44285.00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29</w:t>
            </w:r>
          </w:p>
        </w:tc>
        <w:tc>
          <w:tcPr>
            <w:tcW w:w="1417" w:type="dxa"/>
            <w:vAlign w:val="center"/>
          </w:tcPr>
          <w:p>
            <w:pPr>
              <w:pStyle w:val="7"/>
              <w:rPr>
                <w:rFonts w:hint="eastAsia" w:ascii="宋体" w:hAnsi="宋体" w:eastAsia="宋体" w:cs="宋体"/>
              </w:rPr>
            </w:pPr>
            <w:r>
              <w:rPr>
                <w:rFonts w:hint="eastAsia" w:ascii="宋体" w:hAnsi="宋体" w:eastAsia="宋体" w:cs="宋体"/>
              </w:rPr>
              <w:t>22407</w:t>
            </w:r>
          </w:p>
        </w:tc>
        <w:tc>
          <w:tcPr>
            <w:tcW w:w="1531" w:type="dxa"/>
            <w:vAlign w:val="center"/>
          </w:tcPr>
          <w:p>
            <w:pPr>
              <w:pStyle w:val="7"/>
              <w:rPr>
                <w:rFonts w:hint="eastAsia" w:ascii="宋体" w:hAnsi="宋体" w:eastAsia="宋体" w:cs="宋体"/>
              </w:rPr>
            </w:pPr>
            <w:r>
              <w:rPr>
                <w:rFonts w:hint="eastAsia" w:ascii="宋体" w:hAnsi="宋体" w:eastAsia="宋体" w:cs="宋体"/>
              </w:rPr>
              <w:t>自然灾害救灾及恢复重建支出</w:t>
            </w:r>
          </w:p>
        </w:tc>
        <w:tc>
          <w:tcPr>
            <w:tcW w:w="1417" w:type="dxa"/>
            <w:vAlign w:val="center"/>
          </w:tcPr>
          <w:p>
            <w:pPr>
              <w:pStyle w:val="12"/>
              <w:rPr>
                <w:rFonts w:hint="eastAsia" w:ascii="宋体" w:hAnsi="宋体" w:eastAsia="宋体" w:cs="宋体"/>
              </w:rPr>
            </w:pPr>
            <w:r>
              <w:rPr>
                <w:rFonts w:hint="eastAsia" w:ascii="宋体" w:hAnsi="宋体" w:eastAsia="宋体" w:cs="宋体"/>
              </w:rPr>
              <w:t>48325.00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44285.00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58" w:type="dxa"/>
            <w:vAlign w:val="center"/>
          </w:tcPr>
          <w:p>
            <w:pPr>
              <w:pStyle w:val="8"/>
              <w:rPr>
                <w:rFonts w:hint="eastAsia" w:ascii="宋体" w:hAnsi="宋体" w:eastAsia="宋体" w:cs="宋体"/>
              </w:rPr>
            </w:pPr>
            <w:r>
              <w:rPr>
                <w:rFonts w:hint="eastAsia" w:ascii="宋体" w:hAnsi="宋体" w:eastAsia="宋体" w:cs="宋体"/>
              </w:rPr>
              <w:t>30</w:t>
            </w:r>
          </w:p>
        </w:tc>
        <w:tc>
          <w:tcPr>
            <w:tcW w:w="1417" w:type="dxa"/>
            <w:vAlign w:val="center"/>
          </w:tcPr>
          <w:p>
            <w:pPr>
              <w:pStyle w:val="7"/>
              <w:rPr>
                <w:rFonts w:hint="eastAsia" w:ascii="宋体" w:hAnsi="宋体" w:eastAsia="宋体" w:cs="宋体"/>
              </w:rPr>
            </w:pPr>
            <w:r>
              <w:rPr>
                <w:rFonts w:hint="eastAsia" w:ascii="宋体" w:hAnsi="宋体" w:eastAsia="宋体" w:cs="宋体"/>
              </w:rPr>
              <w:t>2240704</w:t>
            </w:r>
          </w:p>
        </w:tc>
        <w:tc>
          <w:tcPr>
            <w:tcW w:w="1531" w:type="dxa"/>
            <w:vAlign w:val="center"/>
          </w:tcPr>
          <w:p>
            <w:pPr>
              <w:pStyle w:val="7"/>
              <w:rPr>
                <w:rFonts w:hint="eastAsia" w:ascii="宋体" w:hAnsi="宋体" w:eastAsia="宋体" w:cs="宋体"/>
              </w:rPr>
            </w:pPr>
            <w:r>
              <w:rPr>
                <w:rFonts w:hint="eastAsia" w:ascii="宋体" w:hAnsi="宋体" w:eastAsia="宋体" w:cs="宋体"/>
              </w:rPr>
              <w:t>自然灾害灾后重建补助</w:t>
            </w:r>
          </w:p>
        </w:tc>
        <w:tc>
          <w:tcPr>
            <w:tcW w:w="1417" w:type="dxa"/>
            <w:vAlign w:val="center"/>
          </w:tcPr>
          <w:p>
            <w:pPr>
              <w:pStyle w:val="12"/>
              <w:rPr>
                <w:rFonts w:hint="eastAsia" w:ascii="宋体" w:hAnsi="宋体" w:eastAsia="宋体" w:cs="宋体"/>
              </w:rPr>
            </w:pPr>
            <w:r>
              <w:rPr>
                <w:rFonts w:hint="eastAsia" w:ascii="宋体" w:hAnsi="宋体" w:eastAsia="宋体" w:cs="宋体"/>
              </w:rPr>
              <w:t>48325.00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1417" w:type="dxa"/>
            <w:vAlign w:val="center"/>
          </w:tcPr>
          <w:p>
            <w:pPr>
              <w:pStyle w:val="12"/>
              <w:rPr>
                <w:rFonts w:hint="eastAsia" w:ascii="宋体" w:hAnsi="宋体" w:eastAsia="宋体" w:cs="宋体"/>
              </w:rPr>
            </w:pPr>
            <w:r>
              <w:rPr>
                <w:rFonts w:hint="eastAsia" w:ascii="宋体" w:hAnsi="宋体" w:eastAsia="宋体" w:cs="宋体"/>
              </w:rPr>
              <w:t>4040.00</w:t>
            </w: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758" w:type="dxa"/>
            <w:vAlign w:val="center"/>
          </w:tcPr>
          <w:p>
            <w:pPr>
              <w:pStyle w:val="12"/>
              <w:rPr>
                <w:rFonts w:hint="eastAsia" w:ascii="宋体" w:hAnsi="宋体" w:eastAsia="宋体" w:cs="宋体"/>
              </w:rPr>
            </w:pPr>
          </w:p>
        </w:tc>
        <w:tc>
          <w:tcPr>
            <w:tcW w:w="1417" w:type="dxa"/>
            <w:vAlign w:val="center"/>
          </w:tcPr>
          <w:p>
            <w:pPr>
              <w:pStyle w:val="12"/>
              <w:rPr>
                <w:rFonts w:hint="eastAsia" w:ascii="宋体" w:hAnsi="宋体" w:eastAsia="宋体" w:cs="宋体"/>
              </w:rPr>
            </w:pPr>
            <w:r>
              <w:rPr>
                <w:rFonts w:hint="eastAsia" w:ascii="宋体" w:hAnsi="宋体" w:eastAsia="宋体" w:cs="宋体"/>
              </w:rPr>
              <w:t>44285.00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单位预算支出总表</w:t>
      </w:r>
    </w:p>
    <w:tbl>
      <w:tblPr>
        <w:tblStyle w:val="3"/>
        <w:tblW w:w="10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095"/>
        <w:gridCol w:w="1095"/>
        <w:gridCol w:w="1361"/>
        <w:gridCol w:w="1361"/>
        <w:gridCol w:w="1361"/>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653" w:type="dxa"/>
            <w:gridSpan w:val="9"/>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95"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095" w:type="dxa"/>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095" w:type="dxa"/>
            <w:tcBorders>
              <w:top w:val="single" w:color="auto" w:sz="4" w:space="0"/>
              <w:bottom w:val="single" w:color="auto" w:sz="4" w:space="0"/>
            </w:tcBorders>
          </w:tcPr>
          <w:p>
            <w:pPr>
              <w:rPr>
                <w:rFonts w:hint="eastAsia" w:ascii="宋体" w:hAnsi="宋体" w:eastAsia="宋体" w:cs="宋体"/>
              </w:rPr>
            </w:pPr>
          </w:p>
        </w:tc>
        <w:tc>
          <w:tcPr>
            <w:tcW w:w="1361"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361"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361"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c>
          <w:tcPr>
            <w:tcW w:w="1095"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经营支出</w:t>
            </w:r>
          </w:p>
        </w:tc>
        <w:tc>
          <w:tcPr>
            <w:tcW w:w="1095"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上解上级     支出</w:t>
            </w:r>
          </w:p>
        </w:tc>
        <w:tc>
          <w:tcPr>
            <w:tcW w:w="1095" w:type="dxa"/>
            <w:vMerge w:val="restart"/>
            <w:tcBorders>
              <w:top w:val="single" w:color="auto" w:sz="4" w:space="0"/>
              <w:bottom w:val="single" w:color="auto" w:sz="4" w:space="0"/>
            </w:tcBorders>
            <w:vAlign w:val="center"/>
          </w:tcPr>
          <w:p>
            <w:pPr>
              <w:pStyle w:val="6"/>
              <w:rPr>
                <w:rFonts w:hint="eastAsia" w:ascii="宋体" w:hAnsi="宋体" w:eastAsia="宋体" w:cs="宋体"/>
              </w:rPr>
            </w:pPr>
            <w:r>
              <w:rPr>
                <w:rFonts w:hint="eastAsia" w:ascii="宋体" w:hAnsi="宋体" w:eastAsia="宋体" w:cs="宋体"/>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95" w:type="dxa"/>
            <w:vMerge w:val="continue"/>
            <w:tcBorders>
              <w:top w:val="single" w:color="auto" w:sz="4" w:space="0"/>
            </w:tcBorders>
          </w:tcPr>
          <w:p>
            <w:pPr>
              <w:rPr>
                <w:rFonts w:hint="eastAsia" w:ascii="宋体" w:hAnsi="宋体" w:eastAsia="宋体" w:cs="宋体"/>
              </w:rPr>
            </w:pPr>
          </w:p>
        </w:tc>
        <w:tc>
          <w:tcPr>
            <w:tcW w:w="1095"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    编码</w:t>
            </w:r>
          </w:p>
        </w:tc>
        <w:tc>
          <w:tcPr>
            <w:tcW w:w="1095"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361" w:type="dxa"/>
            <w:vMerge w:val="continue"/>
            <w:tcBorders>
              <w:top w:val="single" w:color="auto" w:sz="4" w:space="0"/>
            </w:tcBorders>
          </w:tcPr>
          <w:p>
            <w:pPr>
              <w:rPr>
                <w:rFonts w:hint="eastAsia" w:ascii="宋体" w:hAnsi="宋体" w:eastAsia="宋体" w:cs="宋体"/>
              </w:rPr>
            </w:pPr>
          </w:p>
        </w:tc>
        <w:tc>
          <w:tcPr>
            <w:tcW w:w="1361" w:type="dxa"/>
            <w:vMerge w:val="continue"/>
            <w:tcBorders>
              <w:top w:val="single" w:color="auto" w:sz="4" w:space="0"/>
            </w:tcBorders>
          </w:tcPr>
          <w:p>
            <w:pPr>
              <w:rPr>
                <w:rFonts w:hint="eastAsia" w:ascii="宋体" w:hAnsi="宋体" w:eastAsia="宋体" w:cs="宋体"/>
              </w:rPr>
            </w:pPr>
          </w:p>
        </w:tc>
        <w:tc>
          <w:tcPr>
            <w:tcW w:w="1361"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c>
          <w:tcPr>
            <w:tcW w:w="1095" w:type="dxa"/>
            <w:vMerge w:val="continue"/>
            <w:tcBorders>
              <w:top w:val="single" w:color="auto" w:sz="4" w:space="0"/>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6"/>
              <w:rPr>
                <w:rFonts w:hint="eastAsia" w:ascii="宋体" w:hAnsi="宋体" w:eastAsia="宋体" w:cs="宋体"/>
              </w:rPr>
            </w:pPr>
            <w:r>
              <w:rPr>
                <w:rFonts w:hint="eastAsia" w:ascii="宋体" w:hAnsi="宋体" w:eastAsia="宋体" w:cs="宋体"/>
              </w:rPr>
              <w:t>栏次</w:t>
            </w:r>
          </w:p>
        </w:tc>
        <w:tc>
          <w:tcPr>
            <w:tcW w:w="1095" w:type="dxa"/>
            <w:vAlign w:val="center"/>
          </w:tcPr>
          <w:p>
            <w:pPr>
              <w:pStyle w:val="6"/>
              <w:rPr>
                <w:rFonts w:hint="eastAsia" w:ascii="宋体" w:hAnsi="宋体" w:eastAsia="宋体" w:cs="宋体"/>
              </w:rPr>
            </w:pPr>
            <w:r>
              <w:rPr>
                <w:rFonts w:hint="eastAsia" w:ascii="宋体" w:hAnsi="宋体" w:eastAsia="宋体" w:cs="宋体"/>
              </w:rPr>
              <w:t>1</w:t>
            </w:r>
          </w:p>
        </w:tc>
        <w:tc>
          <w:tcPr>
            <w:tcW w:w="1095" w:type="dxa"/>
            <w:vAlign w:val="center"/>
          </w:tcPr>
          <w:p>
            <w:pPr>
              <w:pStyle w:val="6"/>
              <w:rPr>
                <w:rFonts w:hint="eastAsia" w:ascii="宋体" w:hAnsi="宋体" w:eastAsia="宋体" w:cs="宋体"/>
              </w:rPr>
            </w:pPr>
            <w:r>
              <w:rPr>
                <w:rFonts w:hint="eastAsia" w:ascii="宋体" w:hAnsi="宋体" w:eastAsia="宋体" w:cs="宋体"/>
              </w:rPr>
              <w:t>2</w:t>
            </w:r>
          </w:p>
        </w:tc>
        <w:tc>
          <w:tcPr>
            <w:tcW w:w="1361" w:type="dxa"/>
            <w:vAlign w:val="center"/>
          </w:tcPr>
          <w:p>
            <w:pPr>
              <w:pStyle w:val="6"/>
              <w:rPr>
                <w:rFonts w:hint="eastAsia" w:ascii="宋体" w:hAnsi="宋体" w:eastAsia="宋体" w:cs="宋体"/>
              </w:rPr>
            </w:pPr>
            <w:r>
              <w:rPr>
                <w:rFonts w:hint="eastAsia" w:ascii="宋体" w:hAnsi="宋体" w:eastAsia="宋体" w:cs="宋体"/>
              </w:rPr>
              <w:t>3</w:t>
            </w:r>
          </w:p>
        </w:tc>
        <w:tc>
          <w:tcPr>
            <w:tcW w:w="1361" w:type="dxa"/>
            <w:vAlign w:val="center"/>
          </w:tcPr>
          <w:p>
            <w:pPr>
              <w:pStyle w:val="6"/>
              <w:rPr>
                <w:rFonts w:hint="eastAsia" w:ascii="宋体" w:hAnsi="宋体" w:eastAsia="宋体" w:cs="宋体"/>
              </w:rPr>
            </w:pPr>
            <w:r>
              <w:rPr>
                <w:rFonts w:hint="eastAsia" w:ascii="宋体" w:hAnsi="宋体" w:eastAsia="宋体" w:cs="宋体"/>
              </w:rPr>
              <w:t>4</w:t>
            </w:r>
          </w:p>
        </w:tc>
        <w:tc>
          <w:tcPr>
            <w:tcW w:w="1361" w:type="dxa"/>
            <w:vAlign w:val="center"/>
          </w:tcPr>
          <w:p>
            <w:pPr>
              <w:pStyle w:val="6"/>
              <w:rPr>
                <w:rFonts w:hint="eastAsia" w:ascii="宋体" w:hAnsi="宋体" w:eastAsia="宋体" w:cs="宋体"/>
              </w:rPr>
            </w:pPr>
            <w:r>
              <w:rPr>
                <w:rFonts w:hint="eastAsia" w:ascii="宋体" w:hAnsi="宋体" w:eastAsia="宋体" w:cs="宋体"/>
              </w:rPr>
              <w:t>5</w:t>
            </w:r>
          </w:p>
        </w:tc>
        <w:tc>
          <w:tcPr>
            <w:tcW w:w="1095" w:type="dxa"/>
            <w:vAlign w:val="center"/>
          </w:tcPr>
          <w:p>
            <w:pPr>
              <w:pStyle w:val="6"/>
              <w:rPr>
                <w:rFonts w:hint="eastAsia" w:ascii="宋体" w:hAnsi="宋体" w:eastAsia="宋体" w:cs="宋体"/>
              </w:rPr>
            </w:pPr>
            <w:r>
              <w:rPr>
                <w:rFonts w:hint="eastAsia" w:ascii="宋体" w:hAnsi="宋体" w:eastAsia="宋体" w:cs="宋体"/>
              </w:rPr>
              <w:t>6</w:t>
            </w:r>
          </w:p>
        </w:tc>
        <w:tc>
          <w:tcPr>
            <w:tcW w:w="1095" w:type="dxa"/>
            <w:vAlign w:val="center"/>
          </w:tcPr>
          <w:p>
            <w:pPr>
              <w:pStyle w:val="6"/>
              <w:rPr>
                <w:rFonts w:hint="eastAsia" w:ascii="宋体" w:hAnsi="宋体" w:eastAsia="宋体" w:cs="宋体"/>
              </w:rPr>
            </w:pPr>
            <w:r>
              <w:rPr>
                <w:rFonts w:hint="eastAsia" w:ascii="宋体" w:hAnsi="宋体" w:eastAsia="宋体" w:cs="宋体"/>
              </w:rPr>
              <w:t>7</w:t>
            </w:r>
          </w:p>
        </w:tc>
        <w:tc>
          <w:tcPr>
            <w:tcW w:w="1095" w:type="dxa"/>
            <w:vAlign w:val="center"/>
          </w:tcPr>
          <w:p>
            <w:pPr>
              <w:pStyle w:val="6"/>
              <w:rPr>
                <w:rFonts w:hint="eastAsia" w:ascii="宋体" w:hAnsi="宋体" w:eastAsia="宋体" w:cs="宋体"/>
              </w:rPr>
            </w:pPr>
            <w:r>
              <w:rPr>
                <w:rFonts w:hint="eastAsia" w:ascii="宋体" w:hAnsi="宋体" w:eastAsia="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w:t>
            </w:r>
          </w:p>
        </w:tc>
        <w:tc>
          <w:tcPr>
            <w:tcW w:w="1095" w:type="dxa"/>
            <w:vAlign w:val="center"/>
          </w:tcPr>
          <w:p>
            <w:pPr>
              <w:pStyle w:val="16"/>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合计</w:t>
            </w:r>
          </w:p>
        </w:tc>
        <w:tc>
          <w:tcPr>
            <w:tcW w:w="1361" w:type="dxa"/>
            <w:vAlign w:val="center"/>
          </w:tcPr>
          <w:p>
            <w:pPr>
              <w:pStyle w:val="15"/>
              <w:rPr>
                <w:rFonts w:hint="eastAsia" w:ascii="宋体" w:hAnsi="宋体" w:eastAsia="宋体" w:cs="宋体"/>
              </w:rPr>
            </w:pPr>
            <w:r>
              <w:rPr>
                <w:rFonts w:hint="eastAsia" w:ascii="宋体" w:hAnsi="宋体" w:eastAsia="宋体" w:cs="宋体"/>
              </w:rPr>
              <w:t>131808.10</w:t>
            </w:r>
          </w:p>
        </w:tc>
        <w:tc>
          <w:tcPr>
            <w:tcW w:w="1361" w:type="dxa"/>
            <w:vAlign w:val="center"/>
          </w:tcPr>
          <w:p>
            <w:pPr>
              <w:pStyle w:val="15"/>
              <w:rPr>
                <w:rFonts w:hint="eastAsia" w:ascii="宋体" w:hAnsi="宋体" w:eastAsia="宋体" w:cs="宋体"/>
              </w:rPr>
            </w:pPr>
            <w:r>
              <w:rPr>
                <w:rFonts w:hint="eastAsia" w:ascii="宋体" w:hAnsi="宋体" w:eastAsia="宋体" w:cs="宋体"/>
              </w:rPr>
              <w:t>2854.73</w:t>
            </w:r>
          </w:p>
        </w:tc>
        <w:tc>
          <w:tcPr>
            <w:tcW w:w="1361" w:type="dxa"/>
            <w:vAlign w:val="center"/>
          </w:tcPr>
          <w:p>
            <w:pPr>
              <w:pStyle w:val="15"/>
              <w:rPr>
                <w:rFonts w:hint="eastAsia" w:ascii="宋体" w:hAnsi="宋体" w:eastAsia="宋体" w:cs="宋体"/>
              </w:rPr>
            </w:pPr>
            <w:r>
              <w:rPr>
                <w:rFonts w:hint="eastAsia" w:ascii="宋体" w:hAnsi="宋体" w:eastAsia="宋体" w:cs="宋体"/>
              </w:rPr>
              <w:t>128953.37</w:t>
            </w: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c>
          <w:tcPr>
            <w:tcW w:w="1095" w:type="dxa"/>
            <w:vAlign w:val="center"/>
          </w:tcPr>
          <w:p>
            <w:pPr>
              <w:pStyle w:val="15"/>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w:t>
            </w:r>
          </w:p>
        </w:tc>
        <w:tc>
          <w:tcPr>
            <w:tcW w:w="1095" w:type="dxa"/>
            <w:vAlign w:val="center"/>
          </w:tcPr>
          <w:p>
            <w:pPr>
              <w:pStyle w:val="7"/>
              <w:rPr>
                <w:rFonts w:hint="eastAsia" w:ascii="宋体" w:hAnsi="宋体" w:eastAsia="宋体" w:cs="宋体"/>
              </w:rPr>
            </w:pPr>
            <w:r>
              <w:rPr>
                <w:rFonts w:hint="eastAsia" w:ascii="宋体" w:hAnsi="宋体" w:eastAsia="宋体" w:cs="宋体"/>
              </w:rPr>
              <w:t>208</w:t>
            </w:r>
          </w:p>
        </w:tc>
        <w:tc>
          <w:tcPr>
            <w:tcW w:w="1095" w:type="dxa"/>
            <w:vAlign w:val="center"/>
          </w:tcPr>
          <w:p>
            <w:pPr>
              <w:pStyle w:val="7"/>
              <w:rPr>
                <w:rFonts w:hint="eastAsia" w:ascii="宋体" w:hAnsi="宋体" w:eastAsia="宋体" w:cs="宋体"/>
              </w:rPr>
            </w:pPr>
            <w:r>
              <w:rPr>
                <w:rFonts w:hint="eastAsia" w:ascii="宋体" w:hAnsi="宋体" w:eastAsia="宋体" w:cs="宋体"/>
              </w:rPr>
              <w:t>社会保障和就业支出</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3</w:t>
            </w:r>
          </w:p>
        </w:tc>
        <w:tc>
          <w:tcPr>
            <w:tcW w:w="1095" w:type="dxa"/>
            <w:vAlign w:val="center"/>
          </w:tcPr>
          <w:p>
            <w:pPr>
              <w:pStyle w:val="7"/>
              <w:rPr>
                <w:rFonts w:hint="eastAsia" w:ascii="宋体" w:hAnsi="宋体" w:eastAsia="宋体" w:cs="宋体"/>
              </w:rPr>
            </w:pPr>
            <w:r>
              <w:rPr>
                <w:rFonts w:hint="eastAsia" w:ascii="宋体" w:hAnsi="宋体" w:eastAsia="宋体" w:cs="宋体"/>
              </w:rPr>
              <w:t>20805</w:t>
            </w:r>
          </w:p>
        </w:tc>
        <w:tc>
          <w:tcPr>
            <w:tcW w:w="1095" w:type="dxa"/>
            <w:vAlign w:val="center"/>
          </w:tcPr>
          <w:p>
            <w:pPr>
              <w:pStyle w:val="7"/>
              <w:rPr>
                <w:rFonts w:hint="eastAsia" w:ascii="宋体" w:hAnsi="宋体" w:eastAsia="宋体" w:cs="宋体"/>
              </w:rPr>
            </w:pPr>
            <w:r>
              <w:rPr>
                <w:rFonts w:hint="eastAsia" w:ascii="宋体" w:hAnsi="宋体" w:eastAsia="宋体" w:cs="宋体"/>
              </w:rPr>
              <w:t>行政事业单位养老支出</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4</w:t>
            </w:r>
          </w:p>
        </w:tc>
        <w:tc>
          <w:tcPr>
            <w:tcW w:w="1095" w:type="dxa"/>
            <w:vAlign w:val="center"/>
          </w:tcPr>
          <w:p>
            <w:pPr>
              <w:pStyle w:val="7"/>
              <w:rPr>
                <w:rFonts w:hint="eastAsia" w:ascii="宋体" w:hAnsi="宋体" w:eastAsia="宋体" w:cs="宋体"/>
              </w:rPr>
            </w:pPr>
            <w:r>
              <w:rPr>
                <w:rFonts w:hint="eastAsia" w:ascii="宋体" w:hAnsi="宋体" w:eastAsia="宋体" w:cs="宋体"/>
              </w:rPr>
              <w:t>2080501</w:t>
            </w:r>
          </w:p>
        </w:tc>
        <w:tc>
          <w:tcPr>
            <w:tcW w:w="1095" w:type="dxa"/>
            <w:vAlign w:val="center"/>
          </w:tcPr>
          <w:p>
            <w:pPr>
              <w:pStyle w:val="7"/>
              <w:rPr>
                <w:rFonts w:hint="eastAsia" w:ascii="宋体" w:hAnsi="宋体" w:eastAsia="宋体" w:cs="宋体"/>
              </w:rPr>
            </w:pPr>
            <w:r>
              <w:rPr>
                <w:rFonts w:hint="eastAsia" w:ascii="宋体" w:hAnsi="宋体" w:eastAsia="宋体" w:cs="宋体"/>
              </w:rPr>
              <w:t>行政单位离退休</w:t>
            </w:r>
          </w:p>
        </w:tc>
        <w:tc>
          <w:tcPr>
            <w:tcW w:w="1361" w:type="dxa"/>
            <w:vAlign w:val="center"/>
          </w:tcPr>
          <w:p>
            <w:pPr>
              <w:pStyle w:val="12"/>
              <w:rPr>
                <w:rFonts w:hint="eastAsia" w:ascii="宋体" w:hAnsi="宋体" w:eastAsia="宋体" w:cs="宋体"/>
              </w:rPr>
            </w:pPr>
            <w:r>
              <w:rPr>
                <w:rFonts w:hint="eastAsia" w:ascii="宋体" w:hAnsi="宋体" w:eastAsia="宋体" w:cs="宋体"/>
              </w:rPr>
              <w:t>1266.68</w:t>
            </w:r>
          </w:p>
        </w:tc>
        <w:tc>
          <w:tcPr>
            <w:tcW w:w="1361" w:type="dxa"/>
            <w:vAlign w:val="center"/>
          </w:tcPr>
          <w:p>
            <w:pPr>
              <w:pStyle w:val="12"/>
              <w:rPr>
                <w:rFonts w:hint="eastAsia" w:ascii="宋体" w:hAnsi="宋体" w:eastAsia="宋体" w:cs="宋体"/>
              </w:rPr>
            </w:pPr>
            <w:r>
              <w:rPr>
                <w:rFonts w:hint="eastAsia" w:ascii="宋体" w:hAnsi="宋体" w:eastAsia="宋体" w:cs="宋体"/>
              </w:rPr>
              <w:t>1266.68</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5</w:t>
            </w:r>
          </w:p>
        </w:tc>
        <w:tc>
          <w:tcPr>
            <w:tcW w:w="1095" w:type="dxa"/>
            <w:vAlign w:val="center"/>
          </w:tcPr>
          <w:p>
            <w:pPr>
              <w:pStyle w:val="7"/>
              <w:rPr>
                <w:rFonts w:hint="eastAsia" w:ascii="宋体" w:hAnsi="宋体" w:eastAsia="宋体" w:cs="宋体"/>
              </w:rPr>
            </w:pPr>
            <w:r>
              <w:rPr>
                <w:rFonts w:hint="eastAsia" w:ascii="宋体" w:hAnsi="宋体" w:eastAsia="宋体" w:cs="宋体"/>
              </w:rPr>
              <w:t>2080505</w:t>
            </w:r>
          </w:p>
        </w:tc>
        <w:tc>
          <w:tcPr>
            <w:tcW w:w="1095" w:type="dxa"/>
            <w:vAlign w:val="center"/>
          </w:tcPr>
          <w:p>
            <w:pPr>
              <w:pStyle w:val="7"/>
              <w:rPr>
                <w:rFonts w:hint="eastAsia" w:ascii="宋体" w:hAnsi="宋体" w:eastAsia="宋体" w:cs="宋体"/>
              </w:rPr>
            </w:pPr>
            <w:r>
              <w:rPr>
                <w:rFonts w:hint="eastAsia" w:ascii="宋体" w:hAnsi="宋体" w:eastAsia="宋体" w:cs="宋体"/>
              </w:rPr>
              <w:t>机关事业单位基本养老保险缴费支出</w:t>
            </w:r>
          </w:p>
        </w:tc>
        <w:tc>
          <w:tcPr>
            <w:tcW w:w="1361" w:type="dxa"/>
            <w:vAlign w:val="center"/>
          </w:tcPr>
          <w:p>
            <w:pPr>
              <w:pStyle w:val="12"/>
              <w:rPr>
                <w:rFonts w:hint="eastAsia" w:ascii="宋体" w:hAnsi="宋体" w:eastAsia="宋体" w:cs="宋体"/>
              </w:rPr>
            </w:pPr>
            <w:r>
              <w:rPr>
                <w:rFonts w:hint="eastAsia" w:ascii="宋体" w:hAnsi="宋体" w:eastAsia="宋体" w:cs="宋体"/>
              </w:rPr>
              <w:t>55.20</w:t>
            </w:r>
          </w:p>
        </w:tc>
        <w:tc>
          <w:tcPr>
            <w:tcW w:w="1361" w:type="dxa"/>
            <w:vAlign w:val="center"/>
          </w:tcPr>
          <w:p>
            <w:pPr>
              <w:pStyle w:val="12"/>
              <w:rPr>
                <w:rFonts w:hint="eastAsia" w:ascii="宋体" w:hAnsi="宋体" w:eastAsia="宋体" w:cs="宋体"/>
              </w:rPr>
            </w:pPr>
            <w:r>
              <w:rPr>
                <w:rFonts w:hint="eastAsia" w:ascii="宋体" w:hAnsi="宋体" w:eastAsia="宋体" w:cs="宋体"/>
              </w:rPr>
              <w:t>55.20</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6</w:t>
            </w:r>
          </w:p>
        </w:tc>
        <w:tc>
          <w:tcPr>
            <w:tcW w:w="1095" w:type="dxa"/>
            <w:vAlign w:val="center"/>
          </w:tcPr>
          <w:p>
            <w:pPr>
              <w:pStyle w:val="7"/>
              <w:rPr>
                <w:rFonts w:hint="eastAsia" w:ascii="宋体" w:hAnsi="宋体" w:eastAsia="宋体" w:cs="宋体"/>
              </w:rPr>
            </w:pPr>
            <w:r>
              <w:rPr>
                <w:rFonts w:hint="eastAsia" w:ascii="宋体" w:hAnsi="宋体" w:eastAsia="宋体" w:cs="宋体"/>
              </w:rPr>
              <w:t>2080506</w:t>
            </w:r>
          </w:p>
        </w:tc>
        <w:tc>
          <w:tcPr>
            <w:tcW w:w="1095" w:type="dxa"/>
            <w:vAlign w:val="center"/>
          </w:tcPr>
          <w:p>
            <w:pPr>
              <w:pStyle w:val="7"/>
              <w:rPr>
                <w:rFonts w:hint="eastAsia" w:ascii="宋体" w:hAnsi="宋体" w:eastAsia="宋体" w:cs="宋体"/>
              </w:rPr>
            </w:pPr>
            <w:r>
              <w:rPr>
                <w:rFonts w:hint="eastAsia" w:ascii="宋体" w:hAnsi="宋体" w:eastAsia="宋体" w:cs="宋体"/>
              </w:rPr>
              <w:t>机关事业单位职业年金缴费支出</w:t>
            </w:r>
          </w:p>
        </w:tc>
        <w:tc>
          <w:tcPr>
            <w:tcW w:w="1361" w:type="dxa"/>
            <w:vAlign w:val="center"/>
          </w:tcPr>
          <w:p>
            <w:pPr>
              <w:pStyle w:val="12"/>
              <w:rPr>
                <w:rFonts w:hint="eastAsia" w:ascii="宋体" w:hAnsi="宋体" w:eastAsia="宋体" w:cs="宋体"/>
              </w:rPr>
            </w:pPr>
            <w:r>
              <w:rPr>
                <w:rFonts w:hint="eastAsia" w:ascii="宋体" w:hAnsi="宋体" w:eastAsia="宋体" w:cs="宋体"/>
              </w:rPr>
              <w:t>8.27</w:t>
            </w:r>
          </w:p>
        </w:tc>
        <w:tc>
          <w:tcPr>
            <w:tcW w:w="1361" w:type="dxa"/>
            <w:vAlign w:val="center"/>
          </w:tcPr>
          <w:p>
            <w:pPr>
              <w:pStyle w:val="12"/>
              <w:rPr>
                <w:rFonts w:hint="eastAsia" w:ascii="宋体" w:hAnsi="宋体" w:eastAsia="宋体" w:cs="宋体"/>
              </w:rPr>
            </w:pPr>
            <w:r>
              <w:rPr>
                <w:rFonts w:hint="eastAsia" w:ascii="宋体" w:hAnsi="宋体" w:eastAsia="宋体" w:cs="宋体"/>
              </w:rPr>
              <w:t>8.27</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7</w:t>
            </w:r>
          </w:p>
        </w:tc>
        <w:tc>
          <w:tcPr>
            <w:tcW w:w="1095" w:type="dxa"/>
            <w:vAlign w:val="center"/>
          </w:tcPr>
          <w:p>
            <w:pPr>
              <w:pStyle w:val="7"/>
              <w:rPr>
                <w:rFonts w:hint="eastAsia" w:ascii="宋体" w:hAnsi="宋体" w:eastAsia="宋体" w:cs="宋体"/>
              </w:rPr>
            </w:pPr>
            <w:r>
              <w:rPr>
                <w:rFonts w:hint="eastAsia" w:ascii="宋体" w:hAnsi="宋体" w:eastAsia="宋体" w:cs="宋体"/>
              </w:rPr>
              <w:t>210</w:t>
            </w:r>
          </w:p>
        </w:tc>
        <w:tc>
          <w:tcPr>
            <w:tcW w:w="1095" w:type="dxa"/>
            <w:vAlign w:val="center"/>
          </w:tcPr>
          <w:p>
            <w:pPr>
              <w:pStyle w:val="7"/>
              <w:rPr>
                <w:rFonts w:hint="eastAsia" w:ascii="宋体" w:hAnsi="宋体" w:eastAsia="宋体" w:cs="宋体"/>
              </w:rPr>
            </w:pPr>
            <w:r>
              <w:rPr>
                <w:rFonts w:hint="eastAsia" w:ascii="宋体" w:hAnsi="宋体" w:eastAsia="宋体" w:cs="宋体"/>
              </w:rPr>
              <w:t>卫生健康支出</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8</w:t>
            </w:r>
          </w:p>
        </w:tc>
        <w:tc>
          <w:tcPr>
            <w:tcW w:w="1095" w:type="dxa"/>
            <w:vAlign w:val="center"/>
          </w:tcPr>
          <w:p>
            <w:pPr>
              <w:pStyle w:val="7"/>
              <w:rPr>
                <w:rFonts w:hint="eastAsia" w:ascii="宋体" w:hAnsi="宋体" w:eastAsia="宋体" w:cs="宋体"/>
              </w:rPr>
            </w:pPr>
            <w:r>
              <w:rPr>
                <w:rFonts w:hint="eastAsia" w:ascii="宋体" w:hAnsi="宋体" w:eastAsia="宋体" w:cs="宋体"/>
              </w:rPr>
              <w:t>21011</w:t>
            </w:r>
          </w:p>
        </w:tc>
        <w:tc>
          <w:tcPr>
            <w:tcW w:w="1095" w:type="dxa"/>
            <w:vAlign w:val="center"/>
          </w:tcPr>
          <w:p>
            <w:pPr>
              <w:pStyle w:val="7"/>
              <w:rPr>
                <w:rFonts w:hint="eastAsia" w:ascii="宋体" w:hAnsi="宋体" w:eastAsia="宋体" w:cs="宋体"/>
              </w:rPr>
            </w:pPr>
            <w:r>
              <w:rPr>
                <w:rFonts w:hint="eastAsia" w:ascii="宋体" w:hAnsi="宋体" w:eastAsia="宋体" w:cs="宋体"/>
              </w:rPr>
              <w:t>行政事业单位医疗</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9</w:t>
            </w:r>
          </w:p>
        </w:tc>
        <w:tc>
          <w:tcPr>
            <w:tcW w:w="1095" w:type="dxa"/>
            <w:vAlign w:val="center"/>
          </w:tcPr>
          <w:p>
            <w:pPr>
              <w:pStyle w:val="7"/>
              <w:rPr>
                <w:rFonts w:hint="eastAsia" w:ascii="宋体" w:hAnsi="宋体" w:eastAsia="宋体" w:cs="宋体"/>
              </w:rPr>
            </w:pPr>
            <w:r>
              <w:rPr>
                <w:rFonts w:hint="eastAsia" w:ascii="宋体" w:hAnsi="宋体" w:eastAsia="宋体" w:cs="宋体"/>
              </w:rPr>
              <w:t>2101101</w:t>
            </w:r>
          </w:p>
        </w:tc>
        <w:tc>
          <w:tcPr>
            <w:tcW w:w="1095" w:type="dxa"/>
            <w:vAlign w:val="center"/>
          </w:tcPr>
          <w:p>
            <w:pPr>
              <w:pStyle w:val="7"/>
              <w:rPr>
                <w:rFonts w:hint="eastAsia" w:ascii="宋体" w:hAnsi="宋体" w:eastAsia="宋体" w:cs="宋体"/>
              </w:rPr>
            </w:pPr>
            <w:r>
              <w:rPr>
                <w:rFonts w:hint="eastAsia" w:ascii="宋体" w:hAnsi="宋体" w:eastAsia="宋体" w:cs="宋体"/>
              </w:rPr>
              <w:t>行政单位医疗</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10</w:t>
            </w:r>
          </w:p>
        </w:tc>
        <w:tc>
          <w:tcPr>
            <w:tcW w:w="1095" w:type="dxa"/>
            <w:vAlign w:val="center"/>
          </w:tcPr>
          <w:p>
            <w:pPr>
              <w:pStyle w:val="7"/>
              <w:rPr>
                <w:rFonts w:hint="eastAsia" w:ascii="宋体" w:hAnsi="宋体" w:eastAsia="宋体" w:cs="宋体"/>
              </w:rPr>
            </w:pPr>
            <w:r>
              <w:rPr>
                <w:rFonts w:hint="eastAsia" w:ascii="宋体" w:hAnsi="宋体" w:eastAsia="宋体" w:cs="宋体"/>
              </w:rPr>
              <w:t>213</w:t>
            </w:r>
          </w:p>
        </w:tc>
        <w:tc>
          <w:tcPr>
            <w:tcW w:w="1095" w:type="dxa"/>
            <w:vAlign w:val="center"/>
          </w:tcPr>
          <w:p>
            <w:pPr>
              <w:pStyle w:val="7"/>
              <w:rPr>
                <w:rFonts w:hint="eastAsia" w:ascii="宋体" w:hAnsi="宋体" w:eastAsia="宋体" w:cs="宋体"/>
              </w:rPr>
            </w:pPr>
            <w:r>
              <w:rPr>
                <w:rFonts w:hint="eastAsia" w:ascii="宋体" w:hAnsi="宋体" w:eastAsia="宋体" w:cs="宋体"/>
              </w:rPr>
              <w:t>农林水支出</w:t>
            </w:r>
          </w:p>
        </w:tc>
        <w:tc>
          <w:tcPr>
            <w:tcW w:w="1361" w:type="dxa"/>
            <w:vAlign w:val="center"/>
          </w:tcPr>
          <w:p>
            <w:pPr>
              <w:pStyle w:val="12"/>
              <w:rPr>
                <w:rFonts w:hint="eastAsia" w:ascii="宋体" w:hAnsi="宋体" w:eastAsia="宋体" w:cs="宋体"/>
              </w:rPr>
            </w:pPr>
            <w:r>
              <w:rPr>
                <w:rFonts w:hint="eastAsia" w:ascii="宋体" w:hAnsi="宋体" w:eastAsia="宋体" w:cs="宋体"/>
              </w:rPr>
              <w:t>82098.12</w:t>
            </w:r>
          </w:p>
        </w:tc>
        <w:tc>
          <w:tcPr>
            <w:tcW w:w="1361" w:type="dxa"/>
            <w:vAlign w:val="center"/>
          </w:tcPr>
          <w:p>
            <w:pPr>
              <w:pStyle w:val="12"/>
              <w:rPr>
                <w:rFonts w:hint="eastAsia" w:ascii="宋体" w:hAnsi="宋体" w:eastAsia="宋体" w:cs="宋体"/>
              </w:rPr>
            </w:pPr>
            <w:r>
              <w:rPr>
                <w:rFonts w:hint="eastAsia" w:ascii="宋体" w:hAnsi="宋体" w:eastAsia="宋体" w:cs="宋体"/>
              </w:rPr>
              <w:t>1469.75</w:t>
            </w:r>
          </w:p>
        </w:tc>
        <w:tc>
          <w:tcPr>
            <w:tcW w:w="1361" w:type="dxa"/>
            <w:vAlign w:val="center"/>
          </w:tcPr>
          <w:p>
            <w:pPr>
              <w:pStyle w:val="12"/>
              <w:rPr>
                <w:rFonts w:hint="eastAsia" w:ascii="宋体" w:hAnsi="宋体" w:eastAsia="宋体" w:cs="宋体"/>
              </w:rPr>
            </w:pPr>
            <w:r>
              <w:rPr>
                <w:rFonts w:hint="eastAsia" w:ascii="宋体" w:hAnsi="宋体" w:eastAsia="宋体" w:cs="宋体"/>
              </w:rPr>
              <w:t>80628.37</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11</w:t>
            </w:r>
          </w:p>
        </w:tc>
        <w:tc>
          <w:tcPr>
            <w:tcW w:w="1095" w:type="dxa"/>
            <w:vAlign w:val="center"/>
          </w:tcPr>
          <w:p>
            <w:pPr>
              <w:pStyle w:val="7"/>
              <w:rPr>
                <w:rFonts w:hint="eastAsia" w:ascii="宋体" w:hAnsi="宋体" w:eastAsia="宋体" w:cs="宋体"/>
              </w:rPr>
            </w:pPr>
            <w:r>
              <w:rPr>
                <w:rFonts w:hint="eastAsia" w:ascii="宋体" w:hAnsi="宋体" w:eastAsia="宋体" w:cs="宋体"/>
              </w:rPr>
              <w:t>21303</w:t>
            </w:r>
          </w:p>
        </w:tc>
        <w:tc>
          <w:tcPr>
            <w:tcW w:w="1095" w:type="dxa"/>
            <w:vAlign w:val="center"/>
          </w:tcPr>
          <w:p>
            <w:pPr>
              <w:pStyle w:val="7"/>
              <w:rPr>
                <w:rFonts w:hint="eastAsia" w:ascii="宋体" w:hAnsi="宋体" w:eastAsia="宋体" w:cs="宋体"/>
              </w:rPr>
            </w:pPr>
            <w:r>
              <w:rPr>
                <w:rFonts w:hint="eastAsia" w:ascii="宋体" w:hAnsi="宋体" w:eastAsia="宋体" w:cs="宋体"/>
              </w:rPr>
              <w:t>水利</w:t>
            </w:r>
          </w:p>
        </w:tc>
        <w:tc>
          <w:tcPr>
            <w:tcW w:w="1361" w:type="dxa"/>
            <w:vAlign w:val="center"/>
          </w:tcPr>
          <w:p>
            <w:pPr>
              <w:pStyle w:val="12"/>
              <w:rPr>
                <w:rFonts w:hint="eastAsia" w:ascii="宋体" w:hAnsi="宋体" w:eastAsia="宋体" w:cs="宋体"/>
              </w:rPr>
            </w:pPr>
            <w:r>
              <w:rPr>
                <w:rFonts w:hint="eastAsia" w:ascii="宋体" w:hAnsi="宋体" w:eastAsia="宋体" w:cs="宋体"/>
              </w:rPr>
              <w:t>82038.29</w:t>
            </w:r>
          </w:p>
        </w:tc>
        <w:tc>
          <w:tcPr>
            <w:tcW w:w="1361" w:type="dxa"/>
            <w:vAlign w:val="center"/>
          </w:tcPr>
          <w:p>
            <w:pPr>
              <w:pStyle w:val="12"/>
              <w:rPr>
                <w:rFonts w:hint="eastAsia" w:ascii="宋体" w:hAnsi="宋体" w:eastAsia="宋体" w:cs="宋体"/>
              </w:rPr>
            </w:pPr>
            <w:r>
              <w:rPr>
                <w:rFonts w:hint="eastAsia" w:ascii="宋体" w:hAnsi="宋体" w:eastAsia="宋体" w:cs="宋体"/>
              </w:rPr>
              <w:t>1469.75</w:t>
            </w:r>
          </w:p>
        </w:tc>
        <w:tc>
          <w:tcPr>
            <w:tcW w:w="1361" w:type="dxa"/>
            <w:vAlign w:val="center"/>
          </w:tcPr>
          <w:p>
            <w:pPr>
              <w:pStyle w:val="12"/>
              <w:rPr>
                <w:rFonts w:hint="eastAsia" w:ascii="宋体" w:hAnsi="宋体" w:eastAsia="宋体" w:cs="宋体"/>
              </w:rPr>
            </w:pPr>
            <w:r>
              <w:rPr>
                <w:rFonts w:hint="eastAsia" w:ascii="宋体" w:hAnsi="宋体" w:eastAsia="宋体" w:cs="宋体"/>
              </w:rPr>
              <w:t>80568.54</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12</w:t>
            </w:r>
          </w:p>
        </w:tc>
        <w:tc>
          <w:tcPr>
            <w:tcW w:w="1095" w:type="dxa"/>
            <w:vAlign w:val="center"/>
          </w:tcPr>
          <w:p>
            <w:pPr>
              <w:pStyle w:val="7"/>
              <w:rPr>
                <w:rFonts w:hint="eastAsia" w:ascii="宋体" w:hAnsi="宋体" w:eastAsia="宋体" w:cs="宋体"/>
              </w:rPr>
            </w:pPr>
            <w:r>
              <w:rPr>
                <w:rFonts w:hint="eastAsia" w:ascii="宋体" w:hAnsi="宋体" w:eastAsia="宋体" w:cs="宋体"/>
              </w:rPr>
              <w:t>2130301</w:t>
            </w:r>
          </w:p>
        </w:tc>
        <w:tc>
          <w:tcPr>
            <w:tcW w:w="1095" w:type="dxa"/>
            <w:vAlign w:val="center"/>
          </w:tcPr>
          <w:p>
            <w:pPr>
              <w:pStyle w:val="7"/>
              <w:rPr>
                <w:rFonts w:hint="eastAsia" w:ascii="宋体" w:hAnsi="宋体" w:eastAsia="宋体" w:cs="宋体"/>
              </w:rPr>
            </w:pPr>
            <w:r>
              <w:rPr>
                <w:rFonts w:hint="eastAsia" w:ascii="宋体" w:hAnsi="宋体" w:eastAsia="宋体" w:cs="宋体"/>
              </w:rPr>
              <w:t>行政运行</w:t>
            </w:r>
          </w:p>
        </w:tc>
        <w:tc>
          <w:tcPr>
            <w:tcW w:w="1361" w:type="dxa"/>
            <w:vAlign w:val="center"/>
          </w:tcPr>
          <w:p>
            <w:pPr>
              <w:pStyle w:val="12"/>
              <w:rPr>
                <w:rFonts w:hint="eastAsia" w:ascii="宋体" w:hAnsi="宋体" w:eastAsia="宋体" w:cs="宋体"/>
              </w:rPr>
            </w:pPr>
            <w:r>
              <w:rPr>
                <w:rFonts w:hint="eastAsia" w:ascii="宋体" w:hAnsi="宋体" w:eastAsia="宋体" w:cs="宋体"/>
              </w:rPr>
              <w:t>1469.75</w:t>
            </w:r>
          </w:p>
        </w:tc>
        <w:tc>
          <w:tcPr>
            <w:tcW w:w="1361" w:type="dxa"/>
            <w:vAlign w:val="center"/>
          </w:tcPr>
          <w:p>
            <w:pPr>
              <w:pStyle w:val="12"/>
              <w:rPr>
                <w:rFonts w:hint="eastAsia" w:ascii="宋体" w:hAnsi="宋体" w:eastAsia="宋体" w:cs="宋体"/>
              </w:rPr>
            </w:pPr>
            <w:r>
              <w:rPr>
                <w:rFonts w:hint="eastAsia" w:ascii="宋体" w:hAnsi="宋体" w:eastAsia="宋体" w:cs="宋体"/>
              </w:rPr>
              <w:t>1469.75</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13</w:t>
            </w:r>
          </w:p>
        </w:tc>
        <w:tc>
          <w:tcPr>
            <w:tcW w:w="1095" w:type="dxa"/>
            <w:vAlign w:val="center"/>
          </w:tcPr>
          <w:p>
            <w:pPr>
              <w:pStyle w:val="7"/>
              <w:rPr>
                <w:rFonts w:hint="eastAsia" w:ascii="宋体" w:hAnsi="宋体" w:eastAsia="宋体" w:cs="宋体"/>
              </w:rPr>
            </w:pPr>
            <w:r>
              <w:rPr>
                <w:rFonts w:hint="eastAsia" w:ascii="宋体" w:hAnsi="宋体" w:eastAsia="宋体" w:cs="宋体"/>
              </w:rPr>
              <w:t>2130302</w:t>
            </w:r>
          </w:p>
        </w:tc>
        <w:tc>
          <w:tcPr>
            <w:tcW w:w="1095" w:type="dxa"/>
            <w:vAlign w:val="center"/>
          </w:tcPr>
          <w:p>
            <w:pPr>
              <w:pStyle w:val="7"/>
              <w:rPr>
                <w:rFonts w:hint="eastAsia" w:ascii="宋体" w:hAnsi="宋体" w:eastAsia="宋体" w:cs="宋体"/>
              </w:rPr>
            </w:pPr>
            <w:r>
              <w:rPr>
                <w:rFonts w:hint="eastAsia" w:ascii="宋体" w:hAnsi="宋体" w:eastAsia="宋体" w:cs="宋体"/>
              </w:rPr>
              <w:t>一般行政管理事务</w:t>
            </w:r>
          </w:p>
        </w:tc>
        <w:tc>
          <w:tcPr>
            <w:tcW w:w="1361" w:type="dxa"/>
            <w:vAlign w:val="center"/>
          </w:tcPr>
          <w:p>
            <w:pPr>
              <w:pStyle w:val="12"/>
              <w:rPr>
                <w:rFonts w:hint="eastAsia" w:ascii="宋体" w:hAnsi="宋体" w:eastAsia="宋体" w:cs="宋体"/>
              </w:rPr>
            </w:pPr>
            <w:r>
              <w:rPr>
                <w:rFonts w:hint="eastAsia" w:ascii="宋体" w:hAnsi="宋体" w:eastAsia="宋体" w:cs="宋体"/>
              </w:rPr>
              <w:t>29.69</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29.69</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14</w:t>
            </w:r>
          </w:p>
        </w:tc>
        <w:tc>
          <w:tcPr>
            <w:tcW w:w="1095" w:type="dxa"/>
            <w:vAlign w:val="center"/>
          </w:tcPr>
          <w:p>
            <w:pPr>
              <w:pStyle w:val="7"/>
              <w:rPr>
                <w:rFonts w:hint="eastAsia" w:ascii="宋体" w:hAnsi="宋体" w:eastAsia="宋体" w:cs="宋体"/>
              </w:rPr>
            </w:pPr>
            <w:r>
              <w:rPr>
                <w:rFonts w:hint="eastAsia" w:ascii="宋体" w:hAnsi="宋体" w:eastAsia="宋体" w:cs="宋体"/>
              </w:rPr>
              <w:t>2130305</w:t>
            </w:r>
          </w:p>
        </w:tc>
        <w:tc>
          <w:tcPr>
            <w:tcW w:w="1095" w:type="dxa"/>
            <w:vAlign w:val="center"/>
          </w:tcPr>
          <w:p>
            <w:pPr>
              <w:pStyle w:val="7"/>
              <w:rPr>
                <w:rFonts w:hint="eastAsia" w:ascii="宋体" w:hAnsi="宋体" w:eastAsia="宋体" w:cs="宋体"/>
              </w:rPr>
            </w:pPr>
            <w:r>
              <w:rPr>
                <w:rFonts w:hint="eastAsia" w:ascii="宋体" w:hAnsi="宋体" w:eastAsia="宋体" w:cs="宋体"/>
              </w:rPr>
              <w:t>水利工程建设</w:t>
            </w:r>
          </w:p>
        </w:tc>
        <w:tc>
          <w:tcPr>
            <w:tcW w:w="1361" w:type="dxa"/>
            <w:vAlign w:val="center"/>
          </w:tcPr>
          <w:p>
            <w:pPr>
              <w:pStyle w:val="12"/>
              <w:rPr>
                <w:rFonts w:hint="eastAsia" w:ascii="宋体" w:hAnsi="宋体" w:eastAsia="宋体" w:cs="宋体"/>
              </w:rPr>
            </w:pPr>
            <w:r>
              <w:rPr>
                <w:rFonts w:hint="eastAsia" w:ascii="宋体" w:hAnsi="宋体" w:eastAsia="宋体" w:cs="宋体"/>
              </w:rPr>
              <w:t>1142.86</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1142.86</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15</w:t>
            </w:r>
          </w:p>
        </w:tc>
        <w:tc>
          <w:tcPr>
            <w:tcW w:w="1095" w:type="dxa"/>
            <w:vAlign w:val="center"/>
          </w:tcPr>
          <w:p>
            <w:pPr>
              <w:pStyle w:val="7"/>
              <w:rPr>
                <w:rFonts w:hint="eastAsia" w:ascii="宋体" w:hAnsi="宋体" w:eastAsia="宋体" w:cs="宋体"/>
              </w:rPr>
            </w:pPr>
            <w:r>
              <w:rPr>
                <w:rFonts w:hint="eastAsia" w:ascii="宋体" w:hAnsi="宋体" w:eastAsia="宋体" w:cs="宋体"/>
              </w:rPr>
              <w:t>2130306</w:t>
            </w:r>
          </w:p>
        </w:tc>
        <w:tc>
          <w:tcPr>
            <w:tcW w:w="1095" w:type="dxa"/>
            <w:vAlign w:val="center"/>
          </w:tcPr>
          <w:p>
            <w:pPr>
              <w:pStyle w:val="7"/>
              <w:rPr>
                <w:rFonts w:hint="eastAsia" w:ascii="宋体" w:hAnsi="宋体" w:eastAsia="宋体" w:cs="宋体"/>
              </w:rPr>
            </w:pPr>
            <w:r>
              <w:rPr>
                <w:rFonts w:hint="eastAsia" w:ascii="宋体" w:hAnsi="宋体" w:eastAsia="宋体" w:cs="宋体"/>
              </w:rPr>
              <w:t>水利工程运行与维护</w:t>
            </w:r>
          </w:p>
        </w:tc>
        <w:tc>
          <w:tcPr>
            <w:tcW w:w="1361" w:type="dxa"/>
            <w:vAlign w:val="center"/>
          </w:tcPr>
          <w:p>
            <w:pPr>
              <w:pStyle w:val="12"/>
              <w:rPr>
                <w:rFonts w:hint="eastAsia" w:ascii="宋体" w:hAnsi="宋体" w:eastAsia="宋体" w:cs="宋体"/>
              </w:rPr>
            </w:pPr>
            <w:r>
              <w:rPr>
                <w:rFonts w:hint="eastAsia" w:ascii="宋体" w:hAnsi="宋体" w:eastAsia="宋体" w:cs="宋体"/>
              </w:rPr>
              <w:t>45.00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45.00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16</w:t>
            </w:r>
          </w:p>
        </w:tc>
        <w:tc>
          <w:tcPr>
            <w:tcW w:w="1095" w:type="dxa"/>
            <w:vAlign w:val="center"/>
          </w:tcPr>
          <w:p>
            <w:pPr>
              <w:pStyle w:val="7"/>
              <w:rPr>
                <w:rFonts w:hint="eastAsia" w:ascii="宋体" w:hAnsi="宋体" w:eastAsia="宋体" w:cs="宋体"/>
              </w:rPr>
            </w:pPr>
            <w:r>
              <w:rPr>
                <w:rFonts w:hint="eastAsia" w:ascii="宋体" w:hAnsi="宋体" w:eastAsia="宋体" w:cs="宋体"/>
              </w:rPr>
              <w:t>2130308</w:t>
            </w:r>
          </w:p>
        </w:tc>
        <w:tc>
          <w:tcPr>
            <w:tcW w:w="1095" w:type="dxa"/>
            <w:vAlign w:val="center"/>
          </w:tcPr>
          <w:p>
            <w:pPr>
              <w:pStyle w:val="7"/>
              <w:rPr>
                <w:rFonts w:hint="eastAsia" w:ascii="宋体" w:hAnsi="宋体" w:eastAsia="宋体" w:cs="宋体"/>
              </w:rPr>
            </w:pPr>
            <w:r>
              <w:rPr>
                <w:rFonts w:hint="eastAsia" w:ascii="宋体" w:hAnsi="宋体" w:eastAsia="宋体" w:cs="宋体"/>
              </w:rPr>
              <w:t>水利前期工作</w:t>
            </w:r>
          </w:p>
        </w:tc>
        <w:tc>
          <w:tcPr>
            <w:tcW w:w="1361" w:type="dxa"/>
            <w:vAlign w:val="center"/>
          </w:tcPr>
          <w:p>
            <w:pPr>
              <w:pStyle w:val="12"/>
              <w:rPr>
                <w:rFonts w:hint="eastAsia" w:ascii="宋体" w:hAnsi="宋体" w:eastAsia="宋体" w:cs="宋体"/>
              </w:rPr>
            </w:pPr>
            <w:r>
              <w:rPr>
                <w:rFonts w:hint="eastAsia" w:ascii="宋体" w:hAnsi="宋体" w:eastAsia="宋体" w:cs="宋体"/>
              </w:rPr>
              <w:t>9.64</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9.64</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17</w:t>
            </w:r>
          </w:p>
        </w:tc>
        <w:tc>
          <w:tcPr>
            <w:tcW w:w="1095" w:type="dxa"/>
            <w:vAlign w:val="center"/>
          </w:tcPr>
          <w:p>
            <w:pPr>
              <w:pStyle w:val="7"/>
              <w:rPr>
                <w:rFonts w:hint="eastAsia" w:ascii="宋体" w:hAnsi="宋体" w:eastAsia="宋体" w:cs="宋体"/>
              </w:rPr>
            </w:pPr>
            <w:r>
              <w:rPr>
                <w:rFonts w:hint="eastAsia" w:ascii="宋体" w:hAnsi="宋体" w:eastAsia="宋体" w:cs="宋体"/>
              </w:rPr>
              <w:t>2130311</w:t>
            </w:r>
          </w:p>
        </w:tc>
        <w:tc>
          <w:tcPr>
            <w:tcW w:w="1095" w:type="dxa"/>
            <w:vAlign w:val="center"/>
          </w:tcPr>
          <w:p>
            <w:pPr>
              <w:pStyle w:val="7"/>
              <w:rPr>
                <w:rFonts w:hint="eastAsia" w:ascii="宋体" w:hAnsi="宋体" w:eastAsia="宋体" w:cs="宋体"/>
              </w:rPr>
            </w:pPr>
            <w:r>
              <w:rPr>
                <w:rFonts w:hint="eastAsia" w:ascii="宋体" w:hAnsi="宋体" w:eastAsia="宋体" w:cs="宋体"/>
              </w:rPr>
              <w:t>水资源节约管理与保护</w:t>
            </w:r>
          </w:p>
        </w:tc>
        <w:tc>
          <w:tcPr>
            <w:tcW w:w="1361" w:type="dxa"/>
            <w:vAlign w:val="center"/>
          </w:tcPr>
          <w:p>
            <w:pPr>
              <w:pStyle w:val="12"/>
              <w:rPr>
                <w:rFonts w:hint="eastAsia" w:ascii="宋体" w:hAnsi="宋体" w:eastAsia="宋体" w:cs="宋体"/>
              </w:rPr>
            </w:pPr>
            <w:r>
              <w:rPr>
                <w:rFonts w:hint="eastAsia" w:ascii="宋体" w:hAnsi="宋体" w:eastAsia="宋体" w:cs="宋体"/>
              </w:rPr>
              <w:t>418.33</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418.33</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18</w:t>
            </w:r>
          </w:p>
        </w:tc>
        <w:tc>
          <w:tcPr>
            <w:tcW w:w="1095" w:type="dxa"/>
            <w:vAlign w:val="center"/>
          </w:tcPr>
          <w:p>
            <w:pPr>
              <w:pStyle w:val="7"/>
              <w:rPr>
                <w:rFonts w:hint="eastAsia" w:ascii="宋体" w:hAnsi="宋体" w:eastAsia="宋体" w:cs="宋体"/>
              </w:rPr>
            </w:pPr>
            <w:r>
              <w:rPr>
                <w:rFonts w:hint="eastAsia" w:ascii="宋体" w:hAnsi="宋体" w:eastAsia="宋体" w:cs="宋体"/>
              </w:rPr>
              <w:t>2130314</w:t>
            </w:r>
          </w:p>
        </w:tc>
        <w:tc>
          <w:tcPr>
            <w:tcW w:w="1095" w:type="dxa"/>
            <w:vAlign w:val="center"/>
          </w:tcPr>
          <w:p>
            <w:pPr>
              <w:pStyle w:val="7"/>
              <w:rPr>
                <w:rFonts w:hint="eastAsia" w:ascii="宋体" w:hAnsi="宋体" w:eastAsia="宋体" w:cs="宋体"/>
              </w:rPr>
            </w:pPr>
            <w:r>
              <w:rPr>
                <w:rFonts w:hint="eastAsia" w:ascii="宋体" w:hAnsi="宋体" w:eastAsia="宋体" w:cs="宋体"/>
              </w:rPr>
              <w:t>防汛</w:t>
            </w:r>
          </w:p>
        </w:tc>
        <w:tc>
          <w:tcPr>
            <w:tcW w:w="1361" w:type="dxa"/>
            <w:vAlign w:val="center"/>
          </w:tcPr>
          <w:p>
            <w:pPr>
              <w:pStyle w:val="12"/>
              <w:rPr>
                <w:rFonts w:hint="eastAsia" w:ascii="宋体" w:hAnsi="宋体" w:eastAsia="宋体" w:cs="宋体"/>
              </w:rPr>
            </w:pPr>
            <w:r>
              <w:rPr>
                <w:rFonts w:hint="eastAsia" w:ascii="宋体" w:hAnsi="宋体" w:eastAsia="宋体" w:cs="宋体"/>
              </w:rPr>
              <w:t>77760.52</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77760.52</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19</w:t>
            </w:r>
          </w:p>
        </w:tc>
        <w:tc>
          <w:tcPr>
            <w:tcW w:w="1095" w:type="dxa"/>
            <w:vAlign w:val="center"/>
          </w:tcPr>
          <w:p>
            <w:pPr>
              <w:pStyle w:val="7"/>
              <w:rPr>
                <w:rFonts w:hint="eastAsia" w:ascii="宋体" w:hAnsi="宋体" w:eastAsia="宋体" w:cs="宋体"/>
              </w:rPr>
            </w:pPr>
            <w:r>
              <w:rPr>
                <w:rFonts w:hint="eastAsia" w:ascii="宋体" w:hAnsi="宋体" w:eastAsia="宋体" w:cs="宋体"/>
              </w:rPr>
              <w:t>2130315</w:t>
            </w:r>
          </w:p>
        </w:tc>
        <w:tc>
          <w:tcPr>
            <w:tcW w:w="1095" w:type="dxa"/>
            <w:vAlign w:val="center"/>
          </w:tcPr>
          <w:p>
            <w:pPr>
              <w:pStyle w:val="7"/>
              <w:rPr>
                <w:rFonts w:hint="eastAsia" w:ascii="宋体" w:hAnsi="宋体" w:eastAsia="宋体" w:cs="宋体"/>
              </w:rPr>
            </w:pPr>
            <w:r>
              <w:rPr>
                <w:rFonts w:hint="eastAsia" w:ascii="宋体" w:hAnsi="宋体" w:eastAsia="宋体" w:cs="宋体"/>
              </w:rPr>
              <w:t>抗旱</w:t>
            </w:r>
          </w:p>
        </w:tc>
        <w:tc>
          <w:tcPr>
            <w:tcW w:w="1361" w:type="dxa"/>
            <w:vAlign w:val="center"/>
          </w:tcPr>
          <w:p>
            <w:pPr>
              <w:pStyle w:val="12"/>
              <w:rPr>
                <w:rFonts w:hint="eastAsia" w:ascii="宋体" w:hAnsi="宋体" w:eastAsia="宋体" w:cs="宋体"/>
              </w:rPr>
            </w:pPr>
            <w:r>
              <w:rPr>
                <w:rFonts w:hint="eastAsia" w:ascii="宋体" w:hAnsi="宋体" w:eastAsia="宋体" w:cs="宋体"/>
              </w:rPr>
              <w:t>160.00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160.00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20</w:t>
            </w:r>
          </w:p>
        </w:tc>
        <w:tc>
          <w:tcPr>
            <w:tcW w:w="1095" w:type="dxa"/>
            <w:vAlign w:val="center"/>
          </w:tcPr>
          <w:p>
            <w:pPr>
              <w:pStyle w:val="7"/>
              <w:rPr>
                <w:rFonts w:hint="eastAsia" w:ascii="宋体" w:hAnsi="宋体" w:eastAsia="宋体" w:cs="宋体"/>
              </w:rPr>
            </w:pPr>
            <w:r>
              <w:rPr>
                <w:rFonts w:hint="eastAsia" w:ascii="宋体" w:hAnsi="宋体" w:eastAsia="宋体" w:cs="宋体"/>
              </w:rPr>
              <w:t>2130335</w:t>
            </w:r>
          </w:p>
        </w:tc>
        <w:tc>
          <w:tcPr>
            <w:tcW w:w="1095" w:type="dxa"/>
            <w:vAlign w:val="center"/>
          </w:tcPr>
          <w:p>
            <w:pPr>
              <w:pStyle w:val="7"/>
              <w:rPr>
                <w:rFonts w:hint="eastAsia" w:ascii="宋体" w:hAnsi="宋体" w:eastAsia="宋体" w:cs="宋体"/>
              </w:rPr>
            </w:pPr>
            <w:r>
              <w:rPr>
                <w:rFonts w:hint="eastAsia" w:ascii="宋体" w:hAnsi="宋体" w:eastAsia="宋体" w:cs="宋体"/>
              </w:rPr>
              <w:t>农村供水</w:t>
            </w:r>
          </w:p>
        </w:tc>
        <w:tc>
          <w:tcPr>
            <w:tcW w:w="1361" w:type="dxa"/>
            <w:vAlign w:val="center"/>
          </w:tcPr>
          <w:p>
            <w:pPr>
              <w:pStyle w:val="12"/>
              <w:rPr>
                <w:rFonts w:hint="eastAsia" w:ascii="宋体" w:hAnsi="宋体" w:eastAsia="宋体" w:cs="宋体"/>
              </w:rPr>
            </w:pPr>
            <w:r>
              <w:rPr>
                <w:rFonts w:hint="eastAsia" w:ascii="宋体" w:hAnsi="宋体" w:eastAsia="宋体" w:cs="宋体"/>
              </w:rPr>
              <w:t>492.50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492.50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21</w:t>
            </w:r>
          </w:p>
        </w:tc>
        <w:tc>
          <w:tcPr>
            <w:tcW w:w="1095" w:type="dxa"/>
            <w:vAlign w:val="center"/>
          </w:tcPr>
          <w:p>
            <w:pPr>
              <w:pStyle w:val="7"/>
              <w:rPr>
                <w:rFonts w:hint="eastAsia" w:ascii="宋体" w:hAnsi="宋体" w:eastAsia="宋体" w:cs="宋体"/>
              </w:rPr>
            </w:pPr>
            <w:r>
              <w:rPr>
                <w:rFonts w:hint="eastAsia" w:ascii="宋体" w:hAnsi="宋体" w:eastAsia="宋体" w:cs="宋体"/>
              </w:rPr>
              <w:t>2130399</w:t>
            </w:r>
          </w:p>
        </w:tc>
        <w:tc>
          <w:tcPr>
            <w:tcW w:w="1095" w:type="dxa"/>
            <w:vAlign w:val="center"/>
          </w:tcPr>
          <w:p>
            <w:pPr>
              <w:pStyle w:val="7"/>
              <w:rPr>
                <w:rFonts w:hint="eastAsia" w:ascii="宋体" w:hAnsi="宋体" w:eastAsia="宋体" w:cs="宋体"/>
              </w:rPr>
            </w:pPr>
            <w:r>
              <w:rPr>
                <w:rFonts w:hint="eastAsia" w:ascii="宋体" w:hAnsi="宋体" w:eastAsia="宋体" w:cs="宋体"/>
              </w:rPr>
              <w:t>其他水利支出</w:t>
            </w:r>
          </w:p>
        </w:tc>
        <w:tc>
          <w:tcPr>
            <w:tcW w:w="1361" w:type="dxa"/>
            <w:vAlign w:val="center"/>
          </w:tcPr>
          <w:p>
            <w:pPr>
              <w:pStyle w:val="12"/>
              <w:rPr>
                <w:rFonts w:hint="eastAsia" w:ascii="宋体" w:hAnsi="宋体" w:eastAsia="宋体" w:cs="宋体"/>
              </w:rPr>
            </w:pPr>
            <w:r>
              <w:rPr>
                <w:rFonts w:hint="eastAsia" w:ascii="宋体" w:hAnsi="宋体" w:eastAsia="宋体" w:cs="宋体"/>
              </w:rPr>
              <w:t>510.00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510.00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22</w:t>
            </w:r>
          </w:p>
        </w:tc>
        <w:tc>
          <w:tcPr>
            <w:tcW w:w="1095" w:type="dxa"/>
            <w:vAlign w:val="center"/>
          </w:tcPr>
          <w:p>
            <w:pPr>
              <w:pStyle w:val="7"/>
              <w:rPr>
                <w:rFonts w:hint="eastAsia" w:ascii="宋体" w:hAnsi="宋体" w:eastAsia="宋体" w:cs="宋体"/>
              </w:rPr>
            </w:pPr>
            <w:r>
              <w:rPr>
                <w:rFonts w:hint="eastAsia" w:ascii="宋体" w:hAnsi="宋体" w:eastAsia="宋体" w:cs="宋体"/>
              </w:rPr>
              <w:t>21372</w:t>
            </w:r>
          </w:p>
        </w:tc>
        <w:tc>
          <w:tcPr>
            <w:tcW w:w="1095" w:type="dxa"/>
            <w:vAlign w:val="center"/>
          </w:tcPr>
          <w:p>
            <w:pPr>
              <w:pStyle w:val="7"/>
              <w:rPr>
                <w:rFonts w:hint="eastAsia" w:ascii="宋体" w:hAnsi="宋体" w:eastAsia="宋体" w:cs="宋体"/>
              </w:rPr>
            </w:pPr>
            <w:r>
              <w:rPr>
                <w:rFonts w:hint="eastAsia" w:ascii="宋体" w:hAnsi="宋体" w:eastAsia="宋体" w:cs="宋体"/>
              </w:rPr>
              <w:t>大中型水库移民后期扶持基金支出</w:t>
            </w:r>
          </w:p>
        </w:tc>
        <w:tc>
          <w:tcPr>
            <w:tcW w:w="1361" w:type="dxa"/>
            <w:vAlign w:val="center"/>
          </w:tcPr>
          <w:p>
            <w:pPr>
              <w:pStyle w:val="12"/>
              <w:rPr>
                <w:rFonts w:hint="eastAsia" w:ascii="宋体" w:hAnsi="宋体" w:eastAsia="宋体" w:cs="宋体"/>
              </w:rPr>
            </w:pPr>
            <w:r>
              <w:rPr>
                <w:rFonts w:hint="eastAsia" w:ascii="宋体" w:hAnsi="宋体" w:eastAsia="宋体" w:cs="宋体"/>
              </w:rPr>
              <w:t>59.83</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59.83</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23</w:t>
            </w:r>
          </w:p>
        </w:tc>
        <w:tc>
          <w:tcPr>
            <w:tcW w:w="1095" w:type="dxa"/>
            <w:vAlign w:val="center"/>
          </w:tcPr>
          <w:p>
            <w:pPr>
              <w:pStyle w:val="7"/>
              <w:rPr>
                <w:rFonts w:hint="eastAsia" w:ascii="宋体" w:hAnsi="宋体" w:eastAsia="宋体" w:cs="宋体"/>
              </w:rPr>
            </w:pPr>
            <w:r>
              <w:rPr>
                <w:rFonts w:hint="eastAsia" w:ascii="宋体" w:hAnsi="宋体" w:eastAsia="宋体" w:cs="宋体"/>
              </w:rPr>
              <w:t>2137201</w:t>
            </w:r>
          </w:p>
        </w:tc>
        <w:tc>
          <w:tcPr>
            <w:tcW w:w="1095" w:type="dxa"/>
            <w:vAlign w:val="center"/>
          </w:tcPr>
          <w:p>
            <w:pPr>
              <w:pStyle w:val="7"/>
              <w:rPr>
                <w:rFonts w:hint="eastAsia" w:ascii="宋体" w:hAnsi="宋体" w:eastAsia="宋体" w:cs="宋体"/>
              </w:rPr>
            </w:pPr>
            <w:r>
              <w:rPr>
                <w:rFonts w:hint="eastAsia" w:ascii="宋体" w:hAnsi="宋体" w:eastAsia="宋体" w:cs="宋体"/>
              </w:rPr>
              <w:t>移民补助</w:t>
            </w:r>
          </w:p>
        </w:tc>
        <w:tc>
          <w:tcPr>
            <w:tcW w:w="1361" w:type="dxa"/>
            <w:vAlign w:val="center"/>
          </w:tcPr>
          <w:p>
            <w:pPr>
              <w:pStyle w:val="12"/>
              <w:rPr>
                <w:rFonts w:hint="eastAsia" w:ascii="宋体" w:hAnsi="宋体" w:eastAsia="宋体" w:cs="宋体"/>
              </w:rPr>
            </w:pPr>
            <w:r>
              <w:rPr>
                <w:rFonts w:hint="eastAsia" w:ascii="宋体" w:hAnsi="宋体" w:eastAsia="宋体" w:cs="宋体"/>
              </w:rPr>
              <w:t>2.64</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2.64</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24</w:t>
            </w:r>
          </w:p>
        </w:tc>
        <w:tc>
          <w:tcPr>
            <w:tcW w:w="1095" w:type="dxa"/>
            <w:vAlign w:val="center"/>
          </w:tcPr>
          <w:p>
            <w:pPr>
              <w:pStyle w:val="7"/>
              <w:rPr>
                <w:rFonts w:hint="eastAsia" w:ascii="宋体" w:hAnsi="宋体" w:eastAsia="宋体" w:cs="宋体"/>
              </w:rPr>
            </w:pPr>
            <w:r>
              <w:rPr>
                <w:rFonts w:hint="eastAsia" w:ascii="宋体" w:hAnsi="宋体" w:eastAsia="宋体" w:cs="宋体"/>
              </w:rPr>
              <w:t>2137202</w:t>
            </w:r>
          </w:p>
        </w:tc>
        <w:tc>
          <w:tcPr>
            <w:tcW w:w="1095" w:type="dxa"/>
            <w:vAlign w:val="center"/>
          </w:tcPr>
          <w:p>
            <w:pPr>
              <w:pStyle w:val="7"/>
              <w:rPr>
                <w:rFonts w:hint="eastAsia" w:ascii="宋体" w:hAnsi="宋体" w:eastAsia="宋体" w:cs="宋体"/>
              </w:rPr>
            </w:pPr>
            <w:r>
              <w:rPr>
                <w:rFonts w:hint="eastAsia" w:ascii="宋体" w:hAnsi="宋体" w:eastAsia="宋体" w:cs="宋体"/>
              </w:rPr>
              <w:t>基础设施建设和经济发展</w:t>
            </w:r>
          </w:p>
        </w:tc>
        <w:tc>
          <w:tcPr>
            <w:tcW w:w="1361" w:type="dxa"/>
            <w:vAlign w:val="center"/>
          </w:tcPr>
          <w:p>
            <w:pPr>
              <w:pStyle w:val="12"/>
              <w:rPr>
                <w:rFonts w:hint="eastAsia" w:ascii="宋体" w:hAnsi="宋体" w:eastAsia="宋体" w:cs="宋体"/>
              </w:rPr>
            </w:pPr>
            <w:r>
              <w:rPr>
                <w:rFonts w:hint="eastAsia" w:ascii="宋体" w:hAnsi="宋体" w:eastAsia="宋体" w:cs="宋体"/>
              </w:rPr>
              <w:t>57.19</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57.19</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25</w:t>
            </w:r>
          </w:p>
        </w:tc>
        <w:tc>
          <w:tcPr>
            <w:tcW w:w="1095" w:type="dxa"/>
            <w:vAlign w:val="center"/>
          </w:tcPr>
          <w:p>
            <w:pPr>
              <w:pStyle w:val="7"/>
              <w:rPr>
                <w:rFonts w:hint="eastAsia" w:ascii="宋体" w:hAnsi="宋体" w:eastAsia="宋体" w:cs="宋体"/>
              </w:rPr>
            </w:pPr>
            <w:r>
              <w:rPr>
                <w:rFonts w:hint="eastAsia" w:ascii="宋体" w:hAnsi="宋体" w:eastAsia="宋体" w:cs="宋体"/>
              </w:rPr>
              <w:t>221</w:t>
            </w:r>
          </w:p>
        </w:tc>
        <w:tc>
          <w:tcPr>
            <w:tcW w:w="1095" w:type="dxa"/>
            <w:vAlign w:val="center"/>
          </w:tcPr>
          <w:p>
            <w:pPr>
              <w:pStyle w:val="7"/>
              <w:rPr>
                <w:rFonts w:hint="eastAsia" w:ascii="宋体" w:hAnsi="宋体" w:eastAsia="宋体" w:cs="宋体"/>
              </w:rPr>
            </w:pPr>
            <w:r>
              <w:rPr>
                <w:rFonts w:hint="eastAsia" w:ascii="宋体" w:hAnsi="宋体" w:eastAsia="宋体" w:cs="宋体"/>
              </w:rPr>
              <w:t>住房保障支出</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26</w:t>
            </w:r>
          </w:p>
        </w:tc>
        <w:tc>
          <w:tcPr>
            <w:tcW w:w="1095" w:type="dxa"/>
            <w:vAlign w:val="center"/>
          </w:tcPr>
          <w:p>
            <w:pPr>
              <w:pStyle w:val="7"/>
              <w:rPr>
                <w:rFonts w:hint="eastAsia" w:ascii="宋体" w:hAnsi="宋体" w:eastAsia="宋体" w:cs="宋体"/>
              </w:rPr>
            </w:pPr>
            <w:r>
              <w:rPr>
                <w:rFonts w:hint="eastAsia" w:ascii="宋体" w:hAnsi="宋体" w:eastAsia="宋体" w:cs="宋体"/>
              </w:rPr>
              <w:t>22102</w:t>
            </w:r>
          </w:p>
        </w:tc>
        <w:tc>
          <w:tcPr>
            <w:tcW w:w="1095" w:type="dxa"/>
            <w:vAlign w:val="center"/>
          </w:tcPr>
          <w:p>
            <w:pPr>
              <w:pStyle w:val="7"/>
              <w:rPr>
                <w:rFonts w:hint="eastAsia" w:ascii="宋体" w:hAnsi="宋体" w:eastAsia="宋体" w:cs="宋体"/>
              </w:rPr>
            </w:pPr>
            <w:r>
              <w:rPr>
                <w:rFonts w:hint="eastAsia" w:ascii="宋体" w:hAnsi="宋体" w:eastAsia="宋体" w:cs="宋体"/>
              </w:rPr>
              <w:t>住房改革支出</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27</w:t>
            </w:r>
          </w:p>
        </w:tc>
        <w:tc>
          <w:tcPr>
            <w:tcW w:w="1095" w:type="dxa"/>
            <w:vAlign w:val="center"/>
          </w:tcPr>
          <w:p>
            <w:pPr>
              <w:pStyle w:val="7"/>
              <w:rPr>
                <w:rFonts w:hint="eastAsia" w:ascii="宋体" w:hAnsi="宋体" w:eastAsia="宋体" w:cs="宋体"/>
              </w:rPr>
            </w:pPr>
            <w:r>
              <w:rPr>
                <w:rFonts w:hint="eastAsia" w:ascii="宋体" w:hAnsi="宋体" w:eastAsia="宋体" w:cs="宋体"/>
              </w:rPr>
              <w:t>2210201</w:t>
            </w:r>
          </w:p>
        </w:tc>
        <w:tc>
          <w:tcPr>
            <w:tcW w:w="1095" w:type="dxa"/>
            <w:vAlign w:val="center"/>
          </w:tcPr>
          <w:p>
            <w:pPr>
              <w:pStyle w:val="7"/>
              <w:rPr>
                <w:rFonts w:hint="eastAsia" w:ascii="宋体" w:hAnsi="宋体" w:eastAsia="宋体" w:cs="宋体"/>
              </w:rPr>
            </w:pPr>
            <w:r>
              <w:rPr>
                <w:rFonts w:hint="eastAsia" w:ascii="宋体" w:hAnsi="宋体" w:eastAsia="宋体" w:cs="宋体"/>
              </w:rPr>
              <w:t>住房公积金</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28</w:t>
            </w:r>
          </w:p>
        </w:tc>
        <w:tc>
          <w:tcPr>
            <w:tcW w:w="1095" w:type="dxa"/>
            <w:vAlign w:val="center"/>
          </w:tcPr>
          <w:p>
            <w:pPr>
              <w:pStyle w:val="7"/>
              <w:rPr>
                <w:rFonts w:hint="eastAsia" w:ascii="宋体" w:hAnsi="宋体" w:eastAsia="宋体" w:cs="宋体"/>
              </w:rPr>
            </w:pPr>
            <w:r>
              <w:rPr>
                <w:rFonts w:hint="eastAsia" w:ascii="宋体" w:hAnsi="宋体" w:eastAsia="宋体" w:cs="宋体"/>
              </w:rPr>
              <w:t>224</w:t>
            </w:r>
          </w:p>
        </w:tc>
        <w:tc>
          <w:tcPr>
            <w:tcW w:w="1095" w:type="dxa"/>
            <w:vAlign w:val="center"/>
          </w:tcPr>
          <w:p>
            <w:pPr>
              <w:pStyle w:val="7"/>
              <w:rPr>
                <w:rFonts w:hint="eastAsia" w:ascii="宋体" w:hAnsi="宋体" w:eastAsia="宋体" w:cs="宋体"/>
              </w:rPr>
            </w:pPr>
            <w:r>
              <w:rPr>
                <w:rFonts w:hint="eastAsia" w:ascii="宋体" w:hAnsi="宋体" w:eastAsia="宋体" w:cs="宋体"/>
              </w:rPr>
              <w:t>灾害防治及应急管理支出</w:t>
            </w: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29</w:t>
            </w:r>
          </w:p>
        </w:tc>
        <w:tc>
          <w:tcPr>
            <w:tcW w:w="1095" w:type="dxa"/>
            <w:vAlign w:val="center"/>
          </w:tcPr>
          <w:p>
            <w:pPr>
              <w:pStyle w:val="7"/>
              <w:rPr>
                <w:rFonts w:hint="eastAsia" w:ascii="宋体" w:hAnsi="宋体" w:eastAsia="宋体" w:cs="宋体"/>
              </w:rPr>
            </w:pPr>
            <w:r>
              <w:rPr>
                <w:rFonts w:hint="eastAsia" w:ascii="宋体" w:hAnsi="宋体" w:eastAsia="宋体" w:cs="宋体"/>
              </w:rPr>
              <w:t>22407</w:t>
            </w:r>
          </w:p>
        </w:tc>
        <w:tc>
          <w:tcPr>
            <w:tcW w:w="1095" w:type="dxa"/>
            <w:vAlign w:val="center"/>
          </w:tcPr>
          <w:p>
            <w:pPr>
              <w:pStyle w:val="7"/>
              <w:rPr>
                <w:rFonts w:hint="eastAsia" w:ascii="宋体" w:hAnsi="宋体" w:eastAsia="宋体" w:cs="宋体"/>
              </w:rPr>
            </w:pPr>
            <w:r>
              <w:rPr>
                <w:rFonts w:hint="eastAsia" w:ascii="宋体" w:hAnsi="宋体" w:eastAsia="宋体" w:cs="宋体"/>
              </w:rPr>
              <w:t>自然灾害救灾及恢复重建支出</w:t>
            </w: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vAlign w:val="center"/>
          </w:tcPr>
          <w:p>
            <w:pPr>
              <w:pStyle w:val="8"/>
              <w:rPr>
                <w:rFonts w:hint="eastAsia" w:ascii="宋体" w:hAnsi="宋体" w:eastAsia="宋体" w:cs="宋体"/>
              </w:rPr>
            </w:pPr>
            <w:r>
              <w:rPr>
                <w:rFonts w:hint="eastAsia" w:ascii="宋体" w:hAnsi="宋体" w:eastAsia="宋体" w:cs="宋体"/>
              </w:rPr>
              <w:t>30</w:t>
            </w:r>
          </w:p>
        </w:tc>
        <w:tc>
          <w:tcPr>
            <w:tcW w:w="1095" w:type="dxa"/>
            <w:vAlign w:val="center"/>
          </w:tcPr>
          <w:p>
            <w:pPr>
              <w:pStyle w:val="7"/>
              <w:rPr>
                <w:rFonts w:hint="eastAsia" w:ascii="宋体" w:hAnsi="宋体" w:eastAsia="宋体" w:cs="宋体"/>
              </w:rPr>
            </w:pPr>
            <w:r>
              <w:rPr>
                <w:rFonts w:hint="eastAsia" w:ascii="宋体" w:hAnsi="宋体" w:eastAsia="宋体" w:cs="宋体"/>
              </w:rPr>
              <w:t>2240704</w:t>
            </w:r>
          </w:p>
        </w:tc>
        <w:tc>
          <w:tcPr>
            <w:tcW w:w="1095" w:type="dxa"/>
            <w:vAlign w:val="center"/>
          </w:tcPr>
          <w:p>
            <w:pPr>
              <w:pStyle w:val="7"/>
              <w:rPr>
                <w:rFonts w:hint="eastAsia" w:ascii="宋体" w:hAnsi="宋体" w:eastAsia="宋体" w:cs="宋体"/>
              </w:rPr>
            </w:pPr>
            <w:r>
              <w:rPr>
                <w:rFonts w:hint="eastAsia" w:ascii="宋体" w:hAnsi="宋体" w:eastAsia="宋体" w:cs="宋体"/>
              </w:rPr>
              <w:t>自然灾害灾后重建补助</w:t>
            </w: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c>
          <w:tcPr>
            <w:tcW w:w="1095" w:type="dxa"/>
            <w:vAlign w:val="center"/>
          </w:tcPr>
          <w:p>
            <w:pPr>
              <w:pStyle w:val="12"/>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单位预算财政拨款收支总表</w:t>
      </w:r>
    </w:p>
    <w:tbl>
      <w:tblPr>
        <w:tblStyle w:val="3"/>
        <w:tblW w:w="102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361"/>
        <w:gridCol w:w="1232"/>
        <w:gridCol w:w="1361"/>
        <w:gridCol w:w="1361"/>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3" w:type="dxa"/>
            <w:gridSpan w:val="8"/>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232"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收入</w:t>
            </w:r>
          </w:p>
        </w:tc>
        <w:tc>
          <w:tcPr>
            <w:tcW w:w="136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支出</w:t>
            </w:r>
          </w:p>
        </w:tc>
        <w:tc>
          <w:tcPr>
            <w:tcW w:w="136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36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2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Borders>
              <w:top w:val="single" w:color="auto" w:sz="4" w:space="0"/>
              <w:left w:val="single" w:color="auto" w:sz="4" w:space="0"/>
            </w:tcBorders>
          </w:tcPr>
          <w:p>
            <w:pPr>
              <w:rPr>
                <w:rFonts w:hint="eastAsia" w:ascii="宋体" w:hAnsi="宋体" w:eastAsia="宋体" w:cs="宋体"/>
              </w:rPr>
            </w:pP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361"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金额</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361"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361"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一般公共预算财政拨款</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政府性基金预算财政    拨款</w:t>
            </w:r>
          </w:p>
        </w:tc>
        <w:tc>
          <w:tcPr>
            <w:tcW w:w="1232"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6"/>
              <w:rPr>
                <w:rFonts w:hint="eastAsia" w:ascii="宋体" w:hAnsi="宋体" w:eastAsia="宋体" w:cs="宋体"/>
              </w:rPr>
            </w:pPr>
            <w:r>
              <w:rPr>
                <w:rFonts w:hint="eastAsia" w:ascii="宋体" w:hAnsi="宋体" w:eastAsia="宋体" w:cs="宋体"/>
              </w:rPr>
              <w:t>栏次</w:t>
            </w:r>
          </w:p>
        </w:tc>
        <w:tc>
          <w:tcPr>
            <w:tcW w:w="1232" w:type="dxa"/>
            <w:vAlign w:val="center"/>
          </w:tcPr>
          <w:p>
            <w:pPr>
              <w:pStyle w:val="6"/>
              <w:rPr>
                <w:rFonts w:hint="eastAsia" w:ascii="宋体" w:hAnsi="宋体" w:eastAsia="宋体" w:cs="宋体"/>
              </w:rPr>
            </w:pPr>
            <w:r>
              <w:rPr>
                <w:rFonts w:hint="eastAsia" w:ascii="宋体" w:hAnsi="宋体" w:eastAsia="宋体" w:cs="宋体"/>
              </w:rPr>
              <w:t>1</w:t>
            </w:r>
          </w:p>
        </w:tc>
        <w:tc>
          <w:tcPr>
            <w:tcW w:w="1361" w:type="dxa"/>
            <w:vAlign w:val="center"/>
          </w:tcPr>
          <w:p>
            <w:pPr>
              <w:pStyle w:val="6"/>
              <w:rPr>
                <w:rFonts w:hint="eastAsia" w:ascii="宋体" w:hAnsi="宋体" w:eastAsia="宋体" w:cs="宋体"/>
              </w:rPr>
            </w:pPr>
            <w:r>
              <w:rPr>
                <w:rFonts w:hint="eastAsia" w:ascii="宋体" w:hAnsi="宋体" w:eastAsia="宋体" w:cs="宋体"/>
              </w:rPr>
              <w:t>2</w:t>
            </w:r>
          </w:p>
        </w:tc>
        <w:tc>
          <w:tcPr>
            <w:tcW w:w="1232" w:type="dxa"/>
            <w:vAlign w:val="center"/>
          </w:tcPr>
          <w:p>
            <w:pPr>
              <w:pStyle w:val="6"/>
              <w:rPr>
                <w:rFonts w:hint="eastAsia" w:ascii="宋体" w:hAnsi="宋体" w:eastAsia="宋体" w:cs="宋体"/>
              </w:rPr>
            </w:pPr>
            <w:r>
              <w:rPr>
                <w:rFonts w:hint="eastAsia" w:ascii="宋体" w:hAnsi="宋体" w:eastAsia="宋体" w:cs="宋体"/>
              </w:rPr>
              <w:t>3</w:t>
            </w:r>
          </w:p>
        </w:tc>
        <w:tc>
          <w:tcPr>
            <w:tcW w:w="1361" w:type="dxa"/>
            <w:vAlign w:val="center"/>
          </w:tcPr>
          <w:p>
            <w:pPr>
              <w:pStyle w:val="6"/>
              <w:rPr>
                <w:rFonts w:hint="eastAsia" w:ascii="宋体" w:hAnsi="宋体" w:eastAsia="宋体" w:cs="宋体"/>
              </w:rPr>
            </w:pPr>
            <w:r>
              <w:rPr>
                <w:rFonts w:hint="eastAsia" w:ascii="宋体" w:hAnsi="宋体" w:eastAsia="宋体" w:cs="宋体"/>
              </w:rPr>
              <w:t>4</w:t>
            </w:r>
          </w:p>
        </w:tc>
        <w:tc>
          <w:tcPr>
            <w:tcW w:w="1361" w:type="dxa"/>
            <w:vAlign w:val="center"/>
          </w:tcPr>
          <w:p>
            <w:pPr>
              <w:pStyle w:val="6"/>
              <w:rPr>
                <w:rFonts w:hint="eastAsia" w:ascii="宋体" w:hAnsi="宋体" w:eastAsia="宋体" w:cs="宋体"/>
              </w:rPr>
            </w:pPr>
            <w:r>
              <w:rPr>
                <w:rFonts w:hint="eastAsia" w:ascii="宋体" w:hAnsi="宋体" w:eastAsia="宋体" w:cs="宋体"/>
              </w:rPr>
              <w:t>5</w:t>
            </w:r>
          </w:p>
        </w:tc>
        <w:tc>
          <w:tcPr>
            <w:tcW w:w="1232" w:type="dxa"/>
            <w:vAlign w:val="center"/>
          </w:tcPr>
          <w:p>
            <w:pPr>
              <w:pStyle w:val="6"/>
              <w:rPr>
                <w:rFonts w:hint="eastAsia" w:ascii="宋体" w:hAnsi="宋体" w:eastAsia="宋体" w:cs="宋体"/>
              </w:rPr>
            </w:pPr>
            <w:r>
              <w:rPr>
                <w:rFonts w:hint="eastAsia" w:ascii="宋体" w:hAnsi="宋体" w:eastAsia="宋体" w:cs="宋体"/>
              </w:rPr>
              <w:t>6</w:t>
            </w:r>
          </w:p>
        </w:tc>
        <w:tc>
          <w:tcPr>
            <w:tcW w:w="1232" w:type="dxa"/>
            <w:vAlign w:val="center"/>
          </w:tcPr>
          <w:p>
            <w:pPr>
              <w:pStyle w:val="6"/>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w:t>
            </w:r>
          </w:p>
        </w:tc>
        <w:tc>
          <w:tcPr>
            <w:tcW w:w="1232" w:type="dxa"/>
            <w:vAlign w:val="center"/>
          </w:tcPr>
          <w:p>
            <w:pPr>
              <w:pStyle w:val="7"/>
              <w:rPr>
                <w:rFonts w:hint="eastAsia" w:ascii="宋体" w:hAnsi="宋体" w:eastAsia="宋体" w:cs="宋体"/>
              </w:rPr>
            </w:pPr>
            <w:r>
              <w:rPr>
                <w:rFonts w:hint="eastAsia" w:ascii="宋体" w:hAnsi="宋体" w:eastAsia="宋体" w:cs="宋体"/>
              </w:rPr>
              <w:t>一、一般公共预算拨款</w:t>
            </w:r>
          </w:p>
        </w:tc>
        <w:tc>
          <w:tcPr>
            <w:tcW w:w="1361" w:type="dxa"/>
            <w:vAlign w:val="center"/>
          </w:tcPr>
          <w:p>
            <w:pPr>
              <w:pStyle w:val="12"/>
              <w:rPr>
                <w:rFonts w:hint="eastAsia" w:ascii="宋体" w:hAnsi="宋体" w:eastAsia="宋体" w:cs="宋体"/>
              </w:rPr>
            </w:pPr>
            <w:r>
              <w:rPr>
                <w:rFonts w:hint="eastAsia" w:ascii="宋体" w:hAnsi="宋体" w:eastAsia="宋体" w:cs="宋体"/>
              </w:rPr>
              <w:t>10653.93</w:t>
            </w:r>
          </w:p>
        </w:tc>
        <w:tc>
          <w:tcPr>
            <w:tcW w:w="1232" w:type="dxa"/>
            <w:vAlign w:val="center"/>
          </w:tcPr>
          <w:p>
            <w:pPr>
              <w:pStyle w:val="7"/>
              <w:rPr>
                <w:rFonts w:hint="eastAsia" w:ascii="宋体" w:hAnsi="宋体" w:eastAsia="宋体" w:cs="宋体"/>
              </w:rPr>
            </w:pPr>
            <w:r>
              <w:rPr>
                <w:rFonts w:hint="eastAsia" w:ascii="宋体" w:hAnsi="宋体" w:eastAsia="宋体" w:cs="宋体"/>
              </w:rPr>
              <w:t>一、一般公共服务支出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w:t>
            </w:r>
          </w:p>
        </w:tc>
        <w:tc>
          <w:tcPr>
            <w:tcW w:w="1232" w:type="dxa"/>
            <w:vAlign w:val="center"/>
          </w:tcPr>
          <w:p>
            <w:pPr>
              <w:pStyle w:val="7"/>
              <w:rPr>
                <w:rFonts w:hint="eastAsia" w:ascii="宋体" w:hAnsi="宋体" w:eastAsia="宋体" w:cs="宋体"/>
              </w:rPr>
            </w:pPr>
            <w:r>
              <w:rPr>
                <w:rFonts w:hint="eastAsia" w:ascii="宋体" w:hAnsi="宋体" w:eastAsia="宋体" w:cs="宋体"/>
              </w:rPr>
              <w:t>二、政府性基金预算拨款</w:t>
            </w:r>
          </w:p>
        </w:tc>
        <w:tc>
          <w:tcPr>
            <w:tcW w:w="1361" w:type="dxa"/>
            <w:vAlign w:val="center"/>
          </w:tcPr>
          <w:p>
            <w:pPr>
              <w:pStyle w:val="12"/>
              <w:rPr>
                <w:rFonts w:hint="eastAsia" w:ascii="宋体" w:hAnsi="宋体" w:eastAsia="宋体" w:cs="宋体"/>
              </w:rPr>
            </w:pPr>
            <w:r>
              <w:rPr>
                <w:rFonts w:hint="eastAsia" w:ascii="宋体" w:hAnsi="宋体" w:eastAsia="宋体" w:cs="宋体"/>
              </w:rPr>
              <w:t>57.64</w:t>
            </w:r>
          </w:p>
        </w:tc>
        <w:tc>
          <w:tcPr>
            <w:tcW w:w="1232" w:type="dxa"/>
            <w:vAlign w:val="center"/>
          </w:tcPr>
          <w:p>
            <w:pPr>
              <w:pStyle w:val="7"/>
              <w:rPr>
                <w:rFonts w:hint="eastAsia" w:ascii="宋体" w:hAnsi="宋体" w:eastAsia="宋体" w:cs="宋体"/>
              </w:rPr>
            </w:pPr>
            <w:r>
              <w:rPr>
                <w:rFonts w:hint="eastAsia" w:ascii="宋体" w:hAnsi="宋体" w:eastAsia="宋体" w:cs="宋体"/>
              </w:rPr>
              <w:t>二、外交支出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w:t>
            </w:r>
          </w:p>
        </w:tc>
        <w:tc>
          <w:tcPr>
            <w:tcW w:w="1232" w:type="dxa"/>
            <w:vAlign w:val="center"/>
          </w:tcPr>
          <w:p>
            <w:pPr>
              <w:pStyle w:val="7"/>
              <w:rPr>
                <w:rFonts w:hint="eastAsia" w:ascii="宋体" w:hAnsi="宋体" w:eastAsia="宋体" w:cs="宋体"/>
              </w:rPr>
            </w:pPr>
            <w:r>
              <w:rPr>
                <w:rFonts w:hint="eastAsia" w:ascii="宋体" w:hAnsi="宋体" w:eastAsia="宋体" w:cs="宋体"/>
              </w:rPr>
              <w:t>三、国有资本经营预算拨款</w:t>
            </w: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三、国防支出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4</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四、公共安全支出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5</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五、教育支出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6</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六、科学技术支出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7</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七、文化旅游体育与传媒支出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8</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八、社会保障和就业支出</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361" w:type="dxa"/>
            <w:vAlign w:val="center"/>
          </w:tcPr>
          <w:p>
            <w:pPr>
              <w:pStyle w:val="12"/>
              <w:rPr>
                <w:rFonts w:hint="eastAsia" w:ascii="宋体" w:hAnsi="宋体" w:eastAsia="宋体" w:cs="宋体"/>
              </w:rPr>
            </w:pPr>
            <w:r>
              <w:rPr>
                <w:rFonts w:hint="eastAsia" w:ascii="宋体" w:hAnsi="宋体" w:eastAsia="宋体" w:cs="宋体"/>
              </w:rPr>
              <w:t>1330.15</w:t>
            </w: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9</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九、社会保险基金支出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10</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十、卫生健康支出</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361" w:type="dxa"/>
            <w:vAlign w:val="center"/>
          </w:tcPr>
          <w:p>
            <w:pPr>
              <w:pStyle w:val="12"/>
              <w:rPr>
                <w:rFonts w:hint="eastAsia" w:ascii="宋体" w:hAnsi="宋体" w:eastAsia="宋体" w:cs="宋体"/>
              </w:rPr>
            </w:pPr>
            <w:r>
              <w:rPr>
                <w:rFonts w:hint="eastAsia" w:ascii="宋体" w:hAnsi="宋体" w:eastAsia="宋体" w:cs="宋体"/>
              </w:rPr>
              <w:t>14.47</w:t>
            </w: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11</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十一、节能环保支出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12</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十二、城乡社区支出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13</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十三、农林水支出</w:t>
            </w:r>
          </w:p>
        </w:tc>
        <w:tc>
          <w:tcPr>
            <w:tcW w:w="1361" w:type="dxa"/>
            <w:vAlign w:val="center"/>
          </w:tcPr>
          <w:p>
            <w:pPr>
              <w:pStyle w:val="12"/>
              <w:rPr>
                <w:rFonts w:hint="eastAsia" w:ascii="宋体" w:hAnsi="宋体" w:eastAsia="宋体" w:cs="宋体"/>
              </w:rPr>
            </w:pPr>
            <w:r>
              <w:rPr>
                <w:rFonts w:hint="eastAsia" w:ascii="宋体" w:hAnsi="宋体" w:eastAsia="宋体" w:cs="宋体"/>
              </w:rPr>
              <w:t>82098.12</w:t>
            </w:r>
          </w:p>
        </w:tc>
        <w:tc>
          <w:tcPr>
            <w:tcW w:w="1361" w:type="dxa"/>
            <w:vAlign w:val="center"/>
          </w:tcPr>
          <w:p>
            <w:pPr>
              <w:pStyle w:val="12"/>
              <w:rPr>
                <w:rFonts w:hint="eastAsia" w:ascii="宋体" w:hAnsi="宋体" w:eastAsia="宋体" w:cs="宋体"/>
              </w:rPr>
            </w:pPr>
            <w:r>
              <w:rPr>
                <w:rFonts w:hint="eastAsia" w:ascii="宋体" w:hAnsi="宋体" w:eastAsia="宋体" w:cs="宋体"/>
              </w:rPr>
              <w:t>82038.29</w:t>
            </w:r>
          </w:p>
        </w:tc>
        <w:tc>
          <w:tcPr>
            <w:tcW w:w="1232" w:type="dxa"/>
            <w:vAlign w:val="center"/>
          </w:tcPr>
          <w:p>
            <w:pPr>
              <w:pStyle w:val="12"/>
              <w:rPr>
                <w:rFonts w:hint="eastAsia" w:ascii="宋体" w:hAnsi="宋体" w:eastAsia="宋体" w:cs="宋体"/>
              </w:rPr>
            </w:pPr>
            <w:r>
              <w:rPr>
                <w:rFonts w:hint="eastAsia" w:ascii="宋体" w:hAnsi="宋体" w:eastAsia="宋体" w:cs="宋体"/>
              </w:rPr>
              <w:t>59.83</w:t>
            </w: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14</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十四、交通运输支出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15</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十五、资源勘探工业信息等支出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16</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十六、商业服务业等支出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17</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十七、金融支出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18</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十八、援助其他地区支出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19</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十九、自然资源海洋气象等支出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20</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二十、住房保障支出</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361" w:type="dxa"/>
            <w:vAlign w:val="center"/>
          </w:tcPr>
          <w:p>
            <w:pPr>
              <w:pStyle w:val="12"/>
              <w:rPr>
                <w:rFonts w:hint="eastAsia" w:ascii="宋体" w:hAnsi="宋体" w:eastAsia="宋体" w:cs="宋体"/>
              </w:rPr>
            </w:pPr>
            <w:r>
              <w:rPr>
                <w:rFonts w:hint="eastAsia" w:ascii="宋体" w:hAnsi="宋体" w:eastAsia="宋体" w:cs="宋体"/>
              </w:rPr>
              <w:t>40.36</w:t>
            </w: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21</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二十一、粮油物资储备支出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22</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二十二、国有资本经营预算支出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23</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二十三、灾害防治及应急管理支出</w:t>
            </w: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361" w:type="dxa"/>
            <w:vAlign w:val="center"/>
          </w:tcPr>
          <w:p>
            <w:pPr>
              <w:pStyle w:val="12"/>
              <w:rPr>
                <w:rFonts w:hint="eastAsia" w:ascii="宋体" w:hAnsi="宋体" w:eastAsia="宋体" w:cs="宋体"/>
              </w:rPr>
            </w:pPr>
            <w:r>
              <w:rPr>
                <w:rFonts w:hint="eastAsia" w:ascii="宋体" w:hAnsi="宋体" w:eastAsia="宋体" w:cs="宋体"/>
              </w:rPr>
              <w:t>48325.00</w:t>
            </w: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24</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二十四、预备费</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25</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二十五、其他支出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26</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二十六、转移性支出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27</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二十七、债务还本支出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28</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二十八、债务付息支出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29</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二十九、债务发行费用支出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30</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三十、抗疫特别国债安排的支出</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31</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r>
              <w:rPr>
                <w:rFonts w:hint="eastAsia" w:ascii="宋体" w:hAnsi="宋体" w:eastAsia="宋体" w:cs="宋体"/>
              </w:rPr>
              <w:t>三十一、人行科目</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32</w:t>
            </w:r>
          </w:p>
        </w:tc>
        <w:tc>
          <w:tcPr>
            <w:tcW w:w="1232" w:type="dxa"/>
            <w:vAlign w:val="center"/>
          </w:tcPr>
          <w:p>
            <w:pPr>
              <w:pStyle w:val="14"/>
              <w:rPr>
                <w:rFonts w:hint="eastAsia" w:ascii="宋体" w:hAnsi="宋体" w:eastAsia="宋体" w:cs="宋体"/>
              </w:rPr>
            </w:pPr>
            <w:r>
              <w:rPr>
                <w:rFonts w:hint="eastAsia" w:ascii="宋体" w:hAnsi="宋体" w:eastAsia="宋体" w:cs="宋体"/>
              </w:rPr>
              <w:t>本年收入合计</w:t>
            </w:r>
          </w:p>
        </w:tc>
        <w:tc>
          <w:tcPr>
            <w:tcW w:w="1361" w:type="dxa"/>
            <w:vAlign w:val="center"/>
          </w:tcPr>
          <w:p>
            <w:pPr>
              <w:pStyle w:val="15"/>
              <w:rPr>
                <w:rFonts w:hint="eastAsia" w:ascii="宋体" w:hAnsi="宋体" w:eastAsia="宋体" w:cs="宋体"/>
              </w:rPr>
            </w:pPr>
            <w:r>
              <w:rPr>
                <w:rFonts w:hint="eastAsia" w:ascii="宋体" w:hAnsi="宋体" w:eastAsia="宋体" w:cs="宋体"/>
              </w:rPr>
              <w:t>10711.57</w:t>
            </w:r>
          </w:p>
        </w:tc>
        <w:tc>
          <w:tcPr>
            <w:tcW w:w="1232" w:type="dxa"/>
            <w:vAlign w:val="center"/>
          </w:tcPr>
          <w:p>
            <w:pPr>
              <w:pStyle w:val="14"/>
              <w:rPr>
                <w:rFonts w:hint="eastAsia" w:ascii="宋体" w:hAnsi="宋体" w:eastAsia="宋体" w:cs="宋体"/>
              </w:rPr>
            </w:pPr>
            <w:r>
              <w:rPr>
                <w:rFonts w:hint="eastAsia" w:ascii="宋体" w:hAnsi="宋体" w:eastAsia="宋体" w:cs="宋体"/>
              </w:rPr>
              <w:t>本年支出合计</w:t>
            </w:r>
          </w:p>
        </w:tc>
        <w:tc>
          <w:tcPr>
            <w:tcW w:w="1361" w:type="dxa"/>
            <w:vAlign w:val="center"/>
          </w:tcPr>
          <w:p>
            <w:pPr>
              <w:pStyle w:val="15"/>
              <w:rPr>
                <w:rFonts w:hint="eastAsia" w:ascii="宋体" w:hAnsi="宋体" w:eastAsia="宋体" w:cs="宋体"/>
              </w:rPr>
            </w:pPr>
            <w:r>
              <w:rPr>
                <w:rFonts w:hint="eastAsia" w:ascii="宋体" w:hAnsi="宋体" w:eastAsia="宋体" w:cs="宋体"/>
              </w:rPr>
              <w:t>131808.10</w:t>
            </w:r>
          </w:p>
        </w:tc>
        <w:tc>
          <w:tcPr>
            <w:tcW w:w="1361" w:type="dxa"/>
            <w:vAlign w:val="center"/>
          </w:tcPr>
          <w:p>
            <w:pPr>
              <w:pStyle w:val="15"/>
              <w:rPr>
                <w:rFonts w:hint="eastAsia" w:ascii="宋体" w:hAnsi="宋体" w:eastAsia="宋体" w:cs="宋体"/>
              </w:rPr>
            </w:pPr>
            <w:r>
              <w:rPr>
                <w:rFonts w:hint="eastAsia" w:ascii="宋体" w:hAnsi="宋体" w:eastAsia="宋体" w:cs="宋体"/>
              </w:rPr>
              <w:t>131748.27</w:t>
            </w:r>
          </w:p>
        </w:tc>
        <w:tc>
          <w:tcPr>
            <w:tcW w:w="1232" w:type="dxa"/>
            <w:vAlign w:val="center"/>
          </w:tcPr>
          <w:p>
            <w:pPr>
              <w:pStyle w:val="15"/>
              <w:rPr>
                <w:rFonts w:hint="eastAsia" w:ascii="宋体" w:hAnsi="宋体" w:eastAsia="宋体" w:cs="宋体"/>
              </w:rPr>
            </w:pPr>
            <w:r>
              <w:rPr>
                <w:rFonts w:hint="eastAsia" w:ascii="宋体" w:hAnsi="宋体" w:eastAsia="宋体" w:cs="宋体"/>
              </w:rPr>
              <w:t>59.83</w:t>
            </w:r>
          </w:p>
        </w:tc>
        <w:tc>
          <w:tcPr>
            <w:tcW w:w="1232" w:type="dxa"/>
            <w:vAlign w:val="center"/>
          </w:tcPr>
          <w:p>
            <w:pPr>
              <w:pStyle w:val="15"/>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33</w:t>
            </w:r>
          </w:p>
        </w:tc>
        <w:tc>
          <w:tcPr>
            <w:tcW w:w="1232" w:type="dxa"/>
            <w:vAlign w:val="center"/>
          </w:tcPr>
          <w:p>
            <w:pPr>
              <w:pStyle w:val="7"/>
              <w:rPr>
                <w:rFonts w:hint="eastAsia" w:ascii="宋体" w:hAnsi="宋体" w:eastAsia="宋体" w:cs="宋体"/>
              </w:rPr>
            </w:pPr>
            <w:r>
              <w:rPr>
                <w:rFonts w:hint="eastAsia" w:ascii="宋体" w:hAnsi="宋体" w:eastAsia="宋体" w:cs="宋体"/>
              </w:rPr>
              <w:t>年初财政拨款结转和结余</w:t>
            </w:r>
          </w:p>
        </w:tc>
        <w:tc>
          <w:tcPr>
            <w:tcW w:w="1361" w:type="dxa"/>
            <w:vAlign w:val="center"/>
          </w:tcPr>
          <w:p>
            <w:pPr>
              <w:pStyle w:val="12"/>
              <w:rPr>
                <w:rFonts w:hint="eastAsia" w:ascii="宋体" w:hAnsi="宋体" w:eastAsia="宋体" w:cs="宋体"/>
              </w:rPr>
            </w:pPr>
            <w:r>
              <w:rPr>
                <w:rFonts w:hint="eastAsia" w:ascii="宋体" w:hAnsi="宋体" w:eastAsia="宋体" w:cs="宋体"/>
              </w:rPr>
              <w:t>121096.53</w:t>
            </w:r>
          </w:p>
        </w:tc>
        <w:tc>
          <w:tcPr>
            <w:tcW w:w="1232" w:type="dxa"/>
            <w:vAlign w:val="center"/>
          </w:tcPr>
          <w:p>
            <w:pPr>
              <w:pStyle w:val="7"/>
              <w:rPr>
                <w:rFonts w:hint="eastAsia" w:ascii="宋体" w:hAnsi="宋体" w:eastAsia="宋体" w:cs="宋体"/>
              </w:rPr>
            </w:pPr>
            <w:r>
              <w:rPr>
                <w:rFonts w:hint="eastAsia" w:ascii="宋体" w:hAnsi="宋体" w:eastAsia="宋体" w:cs="宋体"/>
              </w:rPr>
              <w:t>年末财政拨款结转和结余</w:t>
            </w: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34</w:t>
            </w:r>
          </w:p>
        </w:tc>
        <w:tc>
          <w:tcPr>
            <w:tcW w:w="1232" w:type="dxa"/>
            <w:vAlign w:val="center"/>
          </w:tcPr>
          <w:p>
            <w:pPr>
              <w:pStyle w:val="7"/>
              <w:rPr>
                <w:rFonts w:hint="eastAsia" w:ascii="宋体" w:hAnsi="宋体" w:eastAsia="宋体" w:cs="宋体"/>
              </w:rPr>
            </w:pPr>
            <w:r>
              <w:rPr>
                <w:rFonts w:hint="eastAsia" w:ascii="宋体" w:hAnsi="宋体" w:eastAsia="宋体" w:cs="宋体"/>
              </w:rPr>
              <w:t>一、一般公共预算拨款</w:t>
            </w:r>
          </w:p>
        </w:tc>
        <w:tc>
          <w:tcPr>
            <w:tcW w:w="1361" w:type="dxa"/>
            <w:vAlign w:val="center"/>
          </w:tcPr>
          <w:p>
            <w:pPr>
              <w:pStyle w:val="12"/>
              <w:rPr>
                <w:rFonts w:hint="eastAsia" w:ascii="宋体" w:hAnsi="宋体" w:eastAsia="宋体" w:cs="宋体"/>
              </w:rPr>
            </w:pPr>
            <w:r>
              <w:rPr>
                <w:rFonts w:hint="eastAsia" w:ascii="宋体" w:hAnsi="宋体" w:eastAsia="宋体" w:cs="宋体"/>
              </w:rPr>
              <w:t>121094.34</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35</w:t>
            </w:r>
          </w:p>
        </w:tc>
        <w:tc>
          <w:tcPr>
            <w:tcW w:w="1232" w:type="dxa"/>
            <w:vAlign w:val="center"/>
          </w:tcPr>
          <w:p>
            <w:pPr>
              <w:pStyle w:val="7"/>
              <w:rPr>
                <w:rFonts w:hint="eastAsia" w:ascii="宋体" w:hAnsi="宋体" w:eastAsia="宋体" w:cs="宋体"/>
              </w:rPr>
            </w:pPr>
            <w:r>
              <w:rPr>
                <w:rFonts w:hint="eastAsia" w:ascii="宋体" w:hAnsi="宋体" w:eastAsia="宋体" w:cs="宋体"/>
              </w:rPr>
              <w:t>二、政府性基金预算拨款</w:t>
            </w:r>
          </w:p>
        </w:tc>
        <w:tc>
          <w:tcPr>
            <w:tcW w:w="1361" w:type="dxa"/>
            <w:vAlign w:val="center"/>
          </w:tcPr>
          <w:p>
            <w:pPr>
              <w:pStyle w:val="12"/>
              <w:rPr>
                <w:rFonts w:hint="eastAsia" w:ascii="宋体" w:hAnsi="宋体" w:eastAsia="宋体" w:cs="宋体"/>
              </w:rPr>
            </w:pPr>
            <w:r>
              <w:rPr>
                <w:rFonts w:hint="eastAsia" w:ascii="宋体" w:hAnsi="宋体" w:eastAsia="宋体" w:cs="宋体"/>
              </w:rPr>
              <w:t>2.19</w:t>
            </w: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36</w:t>
            </w:r>
          </w:p>
        </w:tc>
        <w:tc>
          <w:tcPr>
            <w:tcW w:w="1232" w:type="dxa"/>
            <w:vAlign w:val="center"/>
          </w:tcPr>
          <w:p>
            <w:pPr>
              <w:pStyle w:val="7"/>
              <w:rPr>
                <w:rFonts w:hint="eastAsia" w:ascii="宋体" w:hAnsi="宋体" w:eastAsia="宋体" w:cs="宋体"/>
              </w:rPr>
            </w:pPr>
            <w:r>
              <w:rPr>
                <w:rFonts w:hint="eastAsia" w:ascii="宋体" w:hAnsi="宋体" w:eastAsia="宋体" w:cs="宋体"/>
              </w:rPr>
              <w:t>三、国有资本经营预算拨款</w:t>
            </w:r>
          </w:p>
        </w:tc>
        <w:tc>
          <w:tcPr>
            <w:tcW w:w="1361" w:type="dxa"/>
            <w:vAlign w:val="center"/>
          </w:tcPr>
          <w:p>
            <w:pPr>
              <w:pStyle w:val="12"/>
              <w:rPr>
                <w:rFonts w:hint="eastAsia" w:ascii="宋体" w:hAnsi="宋体" w:eastAsia="宋体" w:cs="宋体"/>
              </w:rPr>
            </w:pPr>
          </w:p>
        </w:tc>
        <w:tc>
          <w:tcPr>
            <w:tcW w:w="1232" w:type="dxa"/>
            <w:vAlign w:val="center"/>
          </w:tcPr>
          <w:p>
            <w:pPr>
              <w:pStyle w:val="7"/>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361"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c>
          <w:tcPr>
            <w:tcW w:w="1232"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rPr>
                <w:rFonts w:hint="eastAsia" w:ascii="宋体" w:hAnsi="宋体" w:eastAsia="宋体" w:cs="宋体"/>
              </w:rPr>
            </w:pPr>
            <w:r>
              <w:rPr>
                <w:rFonts w:hint="eastAsia" w:ascii="宋体" w:hAnsi="宋体" w:eastAsia="宋体" w:cs="宋体"/>
              </w:rPr>
              <w:t>37</w:t>
            </w:r>
          </w:p>
        </w:tc>
        <w:tc>
          <w:tcPr>
            <w:tcW w:w="1232" w:type="dxa"/>
            <w:vAlign w:val="center"/>
          </w:tcPr>
          <w:p>
            <w:pPr>
              <w:pStyle w:val="14"/>
              <w:rPr>
                <w:rFonts w:hint="eastAsia" w:ascii="宋体" w:hAnsi="宋体" w:eastAsia="宋体" w:cs="宋体"/>
              </w:rPr>
            </w:pPr>
            <w:r>
              <w:rPr>
                <w:rFonts w:hint="eastAsia" w:ascii="宋体" w:hAnsi="宋体" w:eastAsia="宋体" w:cs="宋体"/>
              </w:rPr>
              <w:t>收入总计</w:t>
            </w:r>
          </w:p>
        </w:tc>
        <w:tc>
          <w:tcPr>
            <w:tcW w:w="1361" w:type="dxa"/>
            <w:vAlign w:val="center"/>
          </w:tcPr>
          <w:p>
            <w:pPr>
              <w:pStyle w:val="15"/>
              <w:rPr>
                <w:rFonts w:hint="eastAsia" w:ascii="宋体" w:hAnsi="宋体" w:eastAsia="宋体" w:cs="宋体"/>
              </w:rPr>
            </w:pPr>
            <w:r>
              <w:rPr>
                <w:rFonts w:hint="eastAsia" w:ascii="宋体" w:hAnsi="宋体" w:eastAsia="宋体" w:cs="宋体"/>
              </w:rPr>
              <w:t>131808.10</w:t>
            </w:r>
          </w:p>
        </w:tc>
        <w:tc>
          <w:tcPr>
            <w:tcW w:w="1232" w:type="dxa"/>
            <w:vAlign w:val="center"/>
          </w:tcPr>
          <w:p>
            <w:pPr>
              <w:pStyle w:val="14"/>
              <w:rPr>
                <w:rFonts w:hint="eastAsia" w:ascii="宋体" w:hAnsi="宋体" w:eastAsia="宋体" w:cs="宋体"/>
              </w:rPr>
            </w:pPr>
            <w:r>
              <w:rPr>
                <w:rFonts w:hint="eastAsia" w:ascii="宋体" w:hAnsi="宋体" w:eastAsia="宋体" w:cs="宋体"/>
              </w:rPr>
              <w:t>支出总计</w:t>
            </w:r>
          </w:p>
        </w:tc>
        <w:tc>
          <w:tcPr>
            <w:tcW w:w="1361" w:type="dxa"/>
            <w:vAlign w:val="center"/>
          </w:tcPr>
          <w:p>
            <w:pPr>
              <w:pStyle w:val="15"/>
              <w:rPr>
                <w:rFonts w:hint="eastAsia" w:ascii="宋体" w:hAnsi="宋体" w:eastAsia="宋体" w:cs="宋体"/>
              </w:rPr>
            </w:pPr>
            <w:r>
              <w:rPr>
                <w:rFonts w:hint="eastAsia" w:ascii="宋体" w:hAnsi="宋体" w:eastAsia="宋体" w:cs="宋体"/>
              </w:rPr>
              <w:t>131808.10</w:t>
            </w:r>
          </w:p>
        </w:tc>
        <w:tc>
          <w:tcPr>
            <w:tcW w:w="1361" w:type="dxa"/>
            <w:vAlign w:val="center"/>
          </w:tcPr>
          <w:p>
            <w:pPr>
              <w:pStyle w:val="15"/>
              <w:rPr>
                <w:rFonts w:hint="eastAsia" w:ascii="宋体" w:hAnsi="宋体" w:eastAsia="宋体" w:cs="宋体"/>
              </w:rPr>
            </w:pPr>
            <w:r>
              <w:rPr>
                <w:rFonts w:hint="eastAsia" w:ascii="宋体" w:hAnsi="宋体" w:eastAsia="宋体" w:cs="宋体"/>
              </w:rPr>
              <w:t>131748.27</w:t>
            </w:r>
          </w:p>
        </w:tc>
        <w:tc>
          <w:tcPr>
            <w:tcW w:w="1232" w:type="dxa"/>
            <w:vAlign w:val="center"/>
          </w:tcPr>
          <w:p>
            <w:pPr>
              <w:pStyle w:val="15"/>
              <w:rPr>
                <w:rFonts w:hint="eastAsia" w:ascii="宋体" w:hAnsi="宋体" w:eastAsia="宋体" w:cs="宋体"/>
              </w:rPr>
            </w:pPr>
            <w:r>
              <w:rPr>
                <w:rFonts w:hint="eastAsia" w:ascii="宋体" w:hAnsi="宋体" w:eastAsia="宋体" w:cs="宋体"/>
              </w:rPr>
              <w:t>59.83</w:t>
            </w:r>
          </w:p>
        </w:tc>
        <w:tc>
          <w:tcPr>
            <w:tcW w:w="1232" w:type="dxa"/>
            <w:vAlign w:val="center"/>
          </w:tcPr>
          <w:p>
            <w:pPr>
              <w:pStyle w:val="15"/>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栏次</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1</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2</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3</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4</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tcBorders>
              <w:top w:val="single" w:color="auto" w:sz="4" w:space="0"/>
            </w:tcBorders>
            <w:vAlign w:val="center"/>
          </w:tcPr>
          <w:p>
            <w:pPr>
              <w:pStyle w:val="8"/>
              <w:rPr>
                <w:rFonts w:hint="eastAsia" w:ascii="宋体" w:hAnsi="宋体" w:eastAsia="宋体" w:cs="宋体"/>
              </w:rPr>
            </w:pPr>
            <w:r>
              <w:rPr>
                <w:rFonts w:hint="eastAsia" w:ascii="宋体" w:hAnsi="宋体" w:eastAsia="宋体" w:cs="宋体"/>
              </w:rPr>
              <w:t>1</w:t>
            </w:r>
          </w:p>
        </w:tc>
        <w:tc>
          <w:tcPr>
            <w:tcW w:w="1643" w:type="dxa"/>
            <w:tcBorders>
              <w:top w:val="single" w:color="auto" w:sz="4" w:space="0"/>
            </w:tcBorders>
            <w:vAlign w:val="center"/>
          </w:tcPr>
          <w:p>
            <w:pPr>
              <w:pStyle w:val="16"/>
              <w:rPr>
                <w:rFonts w:hint="eastAsia" w:ascii="宋体" w:hAnsi="宋体" w:eastAsia="宋体" w:cs="宋体"/>
              </w:rPr>
            </w:pPr>
          </w:p>
        </w:tc>
        <w:tc>
          <w:tcPr>
            <w:tcW w:w="1643" w:type="dxa"/>
            <w:tcBorders>
              <w:top w:val="single" w:color="auto" w:sz="4" w:space="0"/>
            </w:tcBorders>
            <w:vAlign w:val="center"/>
          </w:tcPr>
          <w:p>
            <w:pPr>
              <w:pStyle w:val="14"/>
              <w:rPr>
                <w:rFonts w:hint="eastAsia" w:ascii="宋体" w:hAnsi="宋体" w:eastAsia="宋体" w:cs="宋体"/>
              </w:rPr>
            </w:pPr>
            <w:r>
              <w:rPr>
                <w:rFonts w:hint="eastAsia" w:ascii="宋体" w:hAnsi="宋体" w:eastAsia="宋体" w:cs="宋体"/>
              </w:rPr>
              <w:t>合计</w:t>
            </w:r>
          </w:p>
        </w:tc>
        <w:tc>
          <w:tcPr>
            <w:tcW w:w="1643" w:type="dxa"/>
            <w:tcBorders>
              <w:top w:val="single" w:color="auto" w:sz="4" w:space="0"/>
            </w:tcBorders>
            <w:vAlign w:val="center"/>
          </w:tcPr>
          <w:p>
            <w:pPr>
              <w:pStyle w:val="15"/>
              <w:rPr>
                <w:rFonts w:hint="eastAsia" w:ascii="宋体" w:hAnsi="宋体" w:eastAsia="宋体" w:cs="宋体"/>
              </w:rPr>
            </w:pPr>
            <w:r>
              <w:rPr>
                <w:rFonts w:hint="eastAsia" w:ascii="宋体" w:hAnsi="宋体" w:eastAsia="宋体" w:cs="宋体"/>
              </w:rPr>
              <w:t>131748.27</w:t>
            </w:r>
          </w:p>
        </w:tc>
        <w:tc>
          <w:tcPr>
            <w:tcW w:w="1643" w:type="dxa"/>
            <w:tcBorders>
              <w:top w:val="single" w:color="auto" w:sz="4" w:space="0"/>
            </w:tcBorders>
            <w:vAlign w:val="center"/>
          </w:tcPr>
          <w:p>
            <w:pPr>
              <w:pStyle w:val="15"/>
              <w:rPr>
                <w:rFonts w:hint="eastAsia" w:ascii="宋体" w:hAnsi="宋体" w:eastAsia="宋体" w:cs="宋体"/>
              </w:rPr>
            </w:pPr>
            <w:r>
              <w:rPr>
                <w:rFonts w:hint="eastAsia" w:ascii="宋体" w:hAnsi="宋体" w:eastAsia="宋体" w:cs="宋体"/>
              </w:rPr>
              <w:t>2854.73</w:t>
            </w:r>
          </w:p>
        </w:tc>
        <w:tc>
          <w:tcPr>
            <w:tcW w:w="1643" w:type="dxa"/>
            <w:tcBorders>
              <w:top w:val="single" w:color="auto" w:sz="4" w:space="0"/>
            </w:tcBorders>
            <w:vAlign w:val="center"/>
          </w:tcPr>
          <w:p>
            <w:pPr>
              <w:pStyle w:val="15"/>
              <w:rPr>
                <w:rFonts w:hint="eastAsia" w:ascii="宋体" w:hAnsi="宋体" w:eastAsia="宋体" w:cs="宋体"/>
              </w:rPr>
            </w:pPr>
            <w:r>
              <w:rPr>
                <w:rFonts w:hint="eastAsia" w:ascii="宋体" w:hAnsi="宋体" w:eastAsia="宋体" w:cs="宋体"/>
              </w:rPr>
              <w:t>128893.54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w:t>
            </w:r>
          </w:p>
        </w:tc>
        <w:tc>
          <w:tcPr>
            <w:tcW w:w="1643" w:type="dxa"/>
            <w:vAlign w:val="center"/>
          </w:tcPr>
          <w:p>
            <w:pPr>
              <w:pStyle w:val="7"/>
              <w:rPr>
                <w:rFonts w:hint="eastAsia" w:ascii="宋体" w:hAnsi="宋体" w:eastAsia="宋体" w:cs="宋体"/>
              </w:rPr>
            </w:pPr>
            <w:r>
              <w:rPr>
                <w:rFonts w:hint="eastAsia" w:ascii="宋体" w:hAnsi="宋体" w:eastAsia="宋体" w:cs="宋体"/>
              </w:rPr>
              <w:t>208</w:t>
            </w:r>
          </w:p>
        </w:tc>
        <w:tc>
          <w:tcPr>
            <w:tcW w:w="1643" w:type="dxa"/>
            <w:vAlign w:val="center"/>
          </w:tcPr>
          <w:p>
            <w:pPr>
              <w:pStyle w:val="7"/>
              <w:rPr>
                <w:rFonts w:hint="eastAsia" w:ascii="宋体" w:hAnsi="宋体" w:eastAsia="宋体" w:cs="宋体"/>
              </w:rPr>
            </w:pPr>
            <w:r>
              <w:rPr>
                <w:rFonts w:hint="eastAsia" w:ascii="宋体" w:hAnsi="宋体" w:eastAsia="宋体" w:cs="宋体"/>
              </w:rPr>
              <w:t>社会保障和就业支出</w:t>
            </w:r>
          </w:p>
        </w:tc>
        <w:tc>
          <w:tcPr>
            <w:tcW w:w="1643" w:type="dxa"/>
            <w:vAlign w:val="center"/>
          </w:tcPr>
          <w:p>
            <w:pPr>
              <w:pStyle w:val="12"/>
              <w:rPr>
                <w:rFonts w:hint="eastAsia" w:ascii="宋体" w:hAnsi="宋体" w:eastAsia="宋体" w:cs="宋体"/>
              </w:rPr>
            </w:pPr>
            <w:r>
              <w:rPr>
                <w:rFonts w:hint="eastAsia" w:ascii="宋体" w:hAnsi="宋体" w:eastAsia="宋体" w:cs="宋体"/>
              </w:rPr>
              <w:t>1330.15</w:t>
            </w:r>
          </w:p>
        </w:tc>
        <w:tc>
          <w:tcPr>
            <w:tcW w:w="1643" w:type="dxa"/>
            <w:vAlign w:val="center"/>
          </w:tcPr>
          <w:p>
            <w:pPr>
              <w:pStyle w:val="12"/>
              <w:rPr>
                <w:rFonts w:hint="eastAsia" w:ascii="宋体" w:hAnsi="宋体" w:eastAsia="宋体" w:cs="宋体"/>
              </w:rPr>
            </w:pPr>
            <w:r>
              <w:rPr>
                <w:rFonts w:hint="eastAsia" w:ascii="宋体" w:hAnsi="宋体" w:eastAsia="宋体" w:cs="宋体"/>
              </w:rPr>
              <w:t>1330.15</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w:t>
            </w:r>
          </w:p>
        </w:tc>
        <w:tc>
          <w:tcPr>
            <w:tcW w:w="1643" w:type="dxa"/>
            <w:vAlign w:val="center"/>
          </w:tcPr>
          <w:p>
            <w:pPr>
              <w:pStyle w:val="7"/>
              <w:rPr>
                <w:rFonts w:hint="eastAsia" w:ascii="宋体" w:hAnsi="宋体" w:eastAsia="宋体" w:cs="宋体"/>
              </w:rPr>
            </w:pPr>
            <w:r>
              <w:rPr>
                <w:rFonts w:hint="eastAsia" w:ascii="宋体" w:hAnsi="宋体" w:eastAsia="宋体" w:cs="宋体"/>
              </w:rPr>
              <w:t>20805</w:t>
            </w:r>
          </w:p>
        </w:tc>
        <w:tc>
          <w:tcPr>
            <w:tcW w:w="1643" w:type="dxa"/>
            <w:vAlign w:val="center"/>
          </w:tcPr>
          <w:p>
            <w:pPr>
              <w:pStyle w:val="7"/>
              <w:rPr>
                <w:rFonts w:hint="eastAsia" w:ascii="宋体" w:hAnsi="宋体" w:eastAsia="宋体" w:cs="宋体"/>
              </w:rPr>
            </w:pPr>
            <w:r>
              <w:rPr>
                <w:rFonts w:hint="eastAsia" w:ascii="宋体" w:hAnsi="宋体" w:eastAsia="宋体" w:cs="宋体"/>
              </w:rPr>
              <w:t>行政事业单位养老支出</w:t>
            </w:r>
          </w:p>
        </w:tc>
        <w:tc>
          <w:tcPr>
            <w:tcW w:w="1643" w:type="dxa"/>
            <w:vAlign w:val="center"/>
          </w:tcPr>
          <w:p>
            <w:pPr>
              <w:pStyle w:val="12"/>
              <w:rPr>
                <w:rFonts w:hint="eastAsia" w:ascii="宋体" w:hAnsi="宋体" w:eastAsia="宋体" w:cs="宋体"/>
              </w:rPr>
            </w:pPr>
            <w:r>
              <w:rPr>
                <w:rFonts w:hint="eastAsia" w:ascii="宋体" w:hAnsi="宋体" w:eastAsia="宋体" w:cs="宋体"/>
              </w:rPr>
              <w:t>1330.15</w:t>
            </w:r>
          </w:p>
        </w:tc>
        <w:tc>
          <w:tcPr>
            <w:tcW w:w="1643" w:type="dxa"/>
            <w:vAlign w:val="center"/>
          </w:tcPr>
          <w:p>
            <w:pPr>
              <w:pStyle w:val="12"/>
              <w:rPr>
                <w:rFonts w:hint="eastAsia" w:ascii="宋体" w:hAnsi="宋体" w:eastAsia="宋体" w:cs="宋体"/>
              </w:rPr>
            </w:pPr>
            <w:r>
              <w:rPr>
                <w:rFonts w:hint="eastAsia" w:ascii="宋体" w:hAnsi="宋体" w:eastAsia="宋体" w:cs="宋体"/>
              </w:rPr>
              <w:t>1330.15</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4</w:t>
            </w:r>
          </w:p>
        </w:tc>
        <w:tc>
          <w:tcPr>
            <w:tcW w:w="1643" w:type="dxa"/>
            <w:vAlign w:val="center"/>
          </w:tcPr>
          <w:p>
            <w:pPr>
              <w:pStyle w:val="7"/>
              <w:rPr>
                <w:rFonts w:hint="eastAsia" w:ascii="宋体" w:hAnsi="宋体" w:eastAsia="宋体" w:cs="宋体"/>
              </w:rPr>
            </w:pPr>
            <w:r>
              <w:rPr>
                <w:rFonts w:hint="eastAsia" w:ascii="宋体" w:hAnsi="宋体" w:eastAsia="宋体" w:cs="宋体"/>
              </w:rPr>
              <w:t>2080501</w:t>
            </w:r>
          </w:p>
        </w:tc>
        <w:tc>
          <w:tcPr>
            <w:tcW w:w="1643" w:type="dxa"/>
            <w:vAlign w:val="center"/>
          </w:tcPr>
          <w:p>
            <w:pPr>
              <w:pStyle w:val="7"/>
              <w:rPr>
                <w:rFonts w:hint="eastAsia" w:ascii="宋体" w:hAnsi="宋体" w:eastAsia="宋体" w:cs="宋体"/>
              </w:rPr>
            </w:pPr>
            <w:r>
              <w:rPr>
                <w:rFonts w:hint="eastAsia" w:ascii="宋体" w:hAnsi="宋体" w:eastAsia="宋体" w:cs="宋体"/>
              </w:rPr>
              <w:t>行政单位离退休</w:t>
            </w:r>
          </w:p>
        </w:tc>
        <w:tc>
          <w:tcPr>
            <w:tcW w:w="1643" w:type="dxa"/>
            <w:vAlign w:val="center"/>
          </w:tcPr>
          <w:p>
            <w:pPr>
              <w:pStyle w:val="12"/>
              <w:rPr>
                <w:rFonts w:hint="eastAsia" w:ascii="宋体" w:hAnsi="宋体" w:eastAsia="宋体" w:cs="宋体"/>
              </w:rPr>
            </w:pPr>
            <w:r>
              <w:rPr>
                <w:rFonts w:hint="eastAsia" w:ascii="宋体" w:hAnsi="宋体" w:eastAsia="宋体" w:cs="宋体"/>
              </w:rPr>
              <w:t>1266.68</w:t>
            </w:r>
          </w:p>
        </w:tc>
        <w:tc>
          <w:tcPr>
            <w:tcW w:w="1643" w:type="dxa"/>
            <w:vAlign w:val="center"/>
          </w:tcPr>
          <w:p>
            <w:pPr>
              <w:pStyle w:val="12"/>
              <w:rPr>
                <w:rFonts w:hint="eastAsia" w:ascii="宋体" w:hAnsi="宋体" w:eastAsia="宋体" w:cs="宋体"/>
              </w:rPr>
            </w:pPr>
            <w:r>
              <w:rPr>
                <w:rFonts w:hint="eastAsia" w:ascii="宋体" w:hAnsi="宋体" w:eastAsia="宋体" w:cs="宋体"/>
              </w:rPr>
              <w:t>1266.68</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5</w:t>
            </w:r>
          </w:p>
        </w:tc>
        <w:tc>
          <w:tcPr>
            <w:tcW w:w="1643" w:type="dxa"/>
            <w:vAlign w:val="center"/>
          </w:tcPr>
          <w:p>
            <w:pPr>
              <w:pStyle w:val="7"/>
              <w:rPr>
                <w:rFonts w:hint="eastAsia" w:ascii="宋体" w:hAnsi="宋体" w:eastAsia="宋体" w:cs="宋体"/>
              </w:rPr>
            </w:pPr>
            <w:r>
              <w:rPr>
                <w:rFonts w:hint="eastAsia" w:ascii="宋体" w:hAnsi="宋体" w:eastAsia="宋体" w:cs="宋体"/>
              </w:rPr>
              <w:t>2080505</w:t>
            </w:r>
          </w:p>
        </w:tc>
        <w:tc>
          <w:tcPr>
            <w:tcW w:w="1643" w:type="dxa"/>
            <w:vAlign w:val="center"/>
          </w:tcPr>
          <w:p>
            <w:pPr>
              <w:pStyle w:val="7"/>
              <w:rPr>
                <w:rFonts w:hint="eastAsia" w:ascii="宋体" w:hAnsi="宋体" w:eastAsia="宋体" w:cs="宋体"/>
              </w:rPr>
            </w:pPr>
            <w:r>
              <w:rPr>
                <w:rFonts w:hint="eastAsia" w:ascii="宋体" w:hAnsi="宋体" w:eastAsia="宋体" w:cs="宋体"/>
              </w:rPr>
              <w:t>机关事业单位基本养老保险缴费支出</w:t>
            </w:r>
          </w:p>
        </w:tc>
        <w:tc>
          <w:tcPr>
            <w:tcW w:w="1643" w:type="dxa"/>
            <w:vAlign w:val="center"/>
          </w:tcPr>
          <w:p>
            <w:pPr>
              <w:pStyle w:val="12"/>
              <w:rPr>
                <w:rFonts w:hint="eastAsia" w:ascii="宋体" w:hAnsi="宋体" w:eastAsia="宋体" w:cs="宋体"/>
              </w:rPr>
            </w:pPr>
            <w:r>
              <w:rPr>
                <w:rFonts w:hint="eastAsia" w:ascii="宋体" w:hAnsi="宋体" w:eastAsia="宋体" w:cs="宋体"/>
              </w:rPr>
              <w:t>55.20</w:t>
            </w:r>
          </w:p>
        </w:tc>
        <w:tc>
          <w:tcPr>
            <w:tcW w:w="1643" w:type="dxa"/>
            <w:vAlign w:val="center"/>
          </w:tcPr>
          <w:p>
            <w:pPr>
              <w:pStyle w:val="12"/>
              <w:rPr>
                <w:rFonts w:hint="eastAsia" w:ascii="宋体" w:hAnsi="宋体" w:eastAsia="宋体" w:cs="宋体"/>
              </w:rPr>
            </w:pPr>
            <w:r>
              <w:rPr>
                <w:rFonts w:hint="eastAsia" w:ascii="宋体" w:hAnsi="宋体" w:eastAsia="宋体" w:cs="宋体"/>
              </w:rPr>
              <w:t>55.20</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6</w:t>
            </w:r>
          </w:p>
        </w:tc>
        <w:tc>
          <w:tcPr>
            <w:tcW w:w="1643" w:type="dxa"/>
            <w:vAlign w:val="center"/>
          </w:tcPr>
          <w:p>
            <w:pPr>
              <w:pStyle w:val="7"/>
              <w:rPr>
                <w:rFonts w:hint="eastAsia" w:ascii="宋体" w:hAnsi="宋体" w:eastAsia="宋体" w:cs="宋体"/>
              </w:rPr>
            </w:pPr>
            <w:r>
              <w:rPr>
                <w:rFonts w:hint="eastAsia" w:ascii="宋体" w:hAnsi="宋体" w:eastAsia="宋体" w:cs="宋体"/>
              </w:rPr>
              <w:t>2080506</w:t>
            </w:r>
          </w:p>
        </w:tc>
        <w:tc>
          <w:tcPr>
            <w:tcW w:w="1643" w:type="dxa"/>
            <w:vAlign w:val="center"/>
          </w:tcPr>
          <w:p>
            <w:pPr>
              <w:pStyle w:val="7"/>
              <w:rPr>
                <w:rFonts w:hint="eastAsia" w:ascii="宋体" w:hAnsi="宋体" w:eastAsia="宋体" w:cs="宋体"/>
              </w:rPr>
            </w:pPr>
            <w:r>
              <w:rPr>
                <w:rFonts w:hint="eastAsia" w:ascii="宋体" w:hAnsi="宋体" w:eastAsia="宋体" w:cs="宋体"/>
              </w:rPr>
              <w:t>机关事业单位职业年金缴费支出</w:t>
            </w:r>
          </w:p>
        </w:tc>
        <w:tc>
          <w:tcPr>
            <w:tcW w:w="1643" w:type="dxa"/>
            <w:vAlign w:val="center"/>
          </w:tcPr>
          <w:p>
            <w:pPr>
              <w:pStyle w:val="12"/>
              <w:rPr>
                <w:rFonts w:hint="eastAsia" w:ascii="宋体" w:hAnsi="宋体" w:eastAsia="宋体" w:cs="宋体"/>
              </w:rPr>
            </w:pPr>
            <w:r>
              <w:rPr>
                <w:rFonts w:hint="eastAsia" w:ascii="宋体" w:hAnsi="宋体" w:eastAsia="宋体" w:cs="宋体"/>
              </w:rPr>
              <w:t>8.27</w:t>
            </w:r>
          </w:p>
        </w:tc>
        <w:tc>
          <w:tcPr>
            <w:tcW w:w="1643" w:type="dxa"/>
            <w:vAlign w:val="center"/>
          </w:tcPr>
          <w:p>
            <w:pPr>
              <w:pStyle w:val="12"/>
              <w:rPr>
                <w:rFonts w:hint="eastAsia" w:ascii="宋体" w:hAnsi="宋体" w:eastAsia="宋体" w:cs="宋体"/>
              </w:rPr>
            </w:pPr>
            <w:r>
              <w:rPr>
                <w:rFonts w:hint="eastAsia" w:ascii="宋体" w:hAnsi="宋体" w:eastAsia="宋体" w:cs="宋体"/>
              </w:rPr>
              <w:t>8.27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7</w:t>
            </w:r>
          </w:p>
        </w:tc>
        <w:tc>
          <w:tcPr>
            <w:tcW w:w="1643" w:type="dxa"/>
            <w:vAlign w:val="center"/>
          </w:tcPr>
          <w:p>
            <w:pPr>
              <w:pStyle w:val="7"/>
              <w:rPr>
                <w:rFonts w:hint="eastAsia" w:ascii="宋体" w:hAnsi="宋体" w:eastAsia="宋体" w:cs="宋体"/>
              </w:rPr>
            </w:pPr>
            <w:r>
              <w:rPr>
                <w:rFonts w:hint="eastAsia" w:ascii="宋体" w:hAnsi="宋体" w:eastAsia="宋体" w:cs="宋体"/>
              </w:rPr>
              <w:t>210</w:t>
            </w:r>
          </w:p>
        </w:tc>
        <w:tc>
          <w:tcPr>
            <w:tcW w:w="1643" w:type="dxa"/>
            <w:vAlign w:val="center"/>
          </w:tcPr>
          <w:p>
            <w:pPr>
              <w:pStyle w:val="7"/>
              <w:rPr>
                <w:rFonts w:hint="eastAsia" w:ascii="宋体" w:hAnsi="宋体" w:eastAsia="宋体" w:cs="宋体"/>
              </w:rPr>
            </w:pPr>
            <w:r>
              <w:rPr>
                <w:rFonts w:hint="eastAsia" w:ascii="宋体" w:hAnsi="宋体" w:eastAsia="宋体" w:cs="宋体"/>
              </w:rPr>
              <w:t>卫生健康支出</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8</w:t>
            </w:r>
          </w:p>
        </w:tc>
        <w:tc>
          <w:tcPr>
            <w:tcW w:w="1643" w:type="dxa"/>
            <w:vAlign w:val="center"/>
          </w:tcPr>
          <w:p>
            <w:pPr>
              <w:pStyle w:val="7"/>
              <w:rPr>
                <w:rFonts w:hint="eastAsia" w:ascii="宋体" w:hAnsi="宋体" w:eastAsia="宋体" w:cs="宋体"/>
              </w:rPr>
            </w:pPr>
            <w:r>
              <w:rPr>
                <w:rFonts w:hint="eastAsia" w:ascii="宋体" w:hAnsi="宋体" w:eastAsia="宋体" w:cs="宋体"/>
              </w:rPr>
              <w:t>21011</w:t>
            </w:r>
          </w:p>
        </w:tc>
        <w:tc>
          <w:tcPr>
            <w:tcW w:w="1643" w:type="dxa"/>
            <w:vAlign w:val="center"/>
          </w:tcPr>
          <w:p>
            <w:pPr>
              <w:pStyle w:val="7"/>
              <w:rPr>
                <w:rFonts w:hint="eastAsia" w:ascii="宋体" w:hAnsi="宋体" w:eastAsia="宋体" w:cs="宋体"/>
              </w:rPr>
            </w:pPr>
            <w:r>
              <w:rPr>
                <w:rFonts w:hint="eastAsia" w:ascii="宋体" w:hAnsi="宋体" w:eastAsia="宋体" w:cs="宋体"/>
              </w:rPr>
              <w:t>行政事业单位医疗</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9</w:t>
            </w:r>
          </w:p>
        </w:tc>
        <w:tc>
          <w:tcPr>
            <w:tcW w:w="1643" w:type="dxa"/>
            <w:vAlign w:val="center"/>
          </w:tcPr>
          <w:p>
            <w:pPr>
              <w:pStyle w:val="7"/>
              <w:rPr>
                <w:rFonts w:hint="eastAsia" w:ascii="宋体" w:hAnsi="宋体" w:eastAsia="宋体" w:cs="宋体"/>
              </w:rPr>
            </w:pPr>
            <w:r>
              <w:rPr>
                <w:rFonts w:hint="eastAsia" w:ascii="宋体" w:hAnsi="宋体" w:eastAsia="宋体" w:cs="宋体"/>
              </w:rPr>
              <w:t>2101101</w:t>
            </w:r>
          </w:p>
        </w:tc>
        <w:tc>
          <w:tcPr>
            <w:tcW w:w="1643" w:type="dxa"/>
            <w:vAlign w:val="center"/>
          </w:tcPr>
          <w:p>
            <w:pPr>
              <w:pStyle w:val="7"/>
              <w:rPr>
                <w:rFonts w:hint="eastAsia" w:ascii="宋体" w:hAnsi="宋体" w:eastAsia="宋体" w:cs="宋体"/>
              </w:rPr>
            </w:pPr>
            <w:r>
              <w:rPr>
                <w:rFonts w:hint="eastAsia" w:ascii="宋体" w:hAnsi="宋体" w:eastAsia="宋体" w:cs="宋体"/>
              </w:rPr>
              <w:t>行政单位医疗</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10</w:t>
            </w:r>
          </w:p>
        </w:tc>
        <w:tc>
          <w:tcPr>
            <w:tcW w:w="1643" w:type="dxa"/>
            <w:vAlign w:val="center"/>
          </w:tcPr>
          <w:p>
            <w:pPr>
              <w:pStyle w:val="7"/>
              <w:rPr>
                <w:rFonts w:hint="eastAsia" w:ascii="宋体" w:hAnsi="宋体" w:eastAsia="宋体" w:cs="宋体"/>
              </w:rPr>
            </w:pPr>
            <w:r>
              <w:rPr>
                <w:rFonts w:hint="eastAsia" w:ascii="宋体" w:hAnsi="宋体" w:eastAsia="宋体" w:cs="宋体"/>
              </w:rPr>
              <w:t>213</w:t>
            </w:r>
          </w:p>
        </w:tc>
        <w:tc>
          <w:tcPr>
            <w:tcW w:w="1643" w:type="dxa"/>
            <w:vAlign w:val="center"/>
          </w:tcPr>
          <w:p>
            <w:pPr>
              <w:pStyle w:val="7"/>
              <w:rPr>
                <w:rFonts w:hint="eastAsia" w:ascii="宋体" w:hAnsi="宋体" w:eastAsia="宋体" w:cs="宋体"/>
              </w:rPr>
            </w:pPr>
            <w:r>
              <w:rPr>
                <w:rFonts w:hint="eastAsia" w:ascii="宋体" w:hAnsi="宋体" w:eastAsia="宋体" w:cs="宋体"/>
              </w:rPr>
              <w:t>农林水支出</w:t>
            </w:r>
          </w:p>
        </w:tc>
        <w:tc>
          <w:tcPr>
            <w:tcW w:w="1643" w:type="dxa"/>
            <w:vAlign w:val="center"/>
          </w:tcPr>
          <w:p>
            <w:pPr>
              <w:pStyle w:val="12"/>
              <w:rPr>
                <w:rFonts w:hint="eastAsia" w:ascii="宋体" w:hAnsi="宋体" w:eastAsia="宋体" w:cs="宋体"/>
              </w:rPr>
            </w:pPr>
            <w:r>
              <w:rPr>
                <w:rFonts w:hint="eastAsia" w:ascii="宋体" w:hAnsi="宋体" w:eastAsia="宋体" w:cs="宋体"/>
              </w:rPr>
              <w:t>82038.29</w:t>
            </w:r>
          </w:p>
        </w:tc>
        <w:tc>
          <w:tcPr>
            <w:tcW w:w="1643" w:type="dxa"/>
            <w:vAlign w:val="center"/>
          </w:tcPr>
          <w:p>
            <w:pPr>
              <w:pStyle w:val="12"/>
              <w:rPr>
                <w:rFonts w:hint="eastAsia" w:ascii="宋体" w:hAnsi="宋体" w:eastAsia="宋体" w:cs="宋体"/>
              </w:rPr>
            </w:pPr>
            <w:r>
              <w:rPr>
                <w:rFonts w:hint="eastAsia" w:ascii="宋体" w:hAnsi="宋体" w:eastAsia="宋体" w:cs="宋体"/>
              </w:rPr>
              <w:t>1469.75</w:t>
            </w:r>
          </w:p>
        </w:tc>
        <w:tc>
          <w:tcPr>
            <w:tcW w:w="1643" w:type="dxa"/>
            <w:vAlign w:val="center"/>
          </w:tcPr>
          <w:p>
            <w:pPr>
              <w:pStyle w:val="12"/>
              <w:rPr>
                <w:rFonts w:hint="eastAsia" w:ascii="宋体" w:hAnsi="宋体" w:eastAsia="宋体" w:cs="宋体"/>
              </w:rPr>
            </w:pPr>
            <w:r>
              <w:rPr>
                <w:rFonts w:hint="eastAsia" w:ascii="宋体" w:hAnsi="宋体" w:eastAsia="宋体" w:cs="宋体"/>
              </w:rPr>
              <w:t>80568.54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11</w:t>
            </w:r>
          </w:p>
        </w:tc>
        <w:tc>
          <w:tcPr>
            <w:tcW w:w="1643" w:type="dxa"/>
            <w:vAlign w:val="center"/>
          </w:tcPr>
          <w:p>
            <w:pPr>
              <w:pStyle w:val="7"/>
              <w:rPr>
                <w:rFonts w:hint="eastAsia" w:ascii="宋体" w:hAnsi="宋体" w:eastAsia="宋体" w:cs="宋体"/>
              </w:rPr>
            </w:pPr>
            <w:r>
              <w:rPr>
                <w:rFonts w:hint="eastAsia" w:ascii="宋体" w:hAnsi="宋体" w:eastAsia="宋体" w:cs="宋体"/>
              </w:rPr>
              <w:t>21303</w:t>
            </w:r>
          </w:p>
        </w:tc>
        <w:tc>
          <w:tcPr>
            <w:tcW w:w="1643" w:type="dxa"/>
            <w:vAlign w:val="center"/>
          </w:tcPr>
          <w:p>
            <w:pPr>
              <w:pStyle w:val="7"/>
              <w:rPr>
                <w:rFonts w:hint="eastAsia" w:ascii="宋体" w:hAnsi="宋体" w:eastAsia="宋体" w:cs="宋体"/>
              </w:rPr>
            </w:pPr>
            <w:r>
              <w:rPr>
                <w:rFonts w:hint="eastAsia" w:ascii="宋体" w:hAnsi="宋体" w:eastAsia="宋体" w:cs="宋体"/>
              </w:rPr>
              <w:t>水利</w:t>
            </w:r>
          </w:p>
        </w:tc>
        <w:tc>
          <w:tcPr>
            <w:tcW w:w="1643" w:type="dxa"/>
            <w:vAlign w:val="center"/>
          </w:tcPr>
          <w:p>
            <w:pPr>
              <w:pStyle w:val="12"/>
              <w:rPr>
                <w:rFonts w:hint="eastAsia" w:ascii="宋体" w:hAnsi="宋体" w:eastAsia="宋体" w:cs="宋体"/>
              </w:rPr>
            </w:pPr>
            <w:r>
              <w:rPr>
                <w:rFonts w:hint="eastAsia" w:ascii="宋体" w:hAnsi="宋体" w:eastAsia="宋体" w:cs="宋体"/>
              </w:rPr>
              <w:t>82038.29</w:t>
            </w:r>
          </w:p>
        </w:tc>
        <w:tc>
          <w:tcPr>
            <w:tcW w:w="1643" w:type="dxa"/>
            <w:vAlign w:val="center"/>
          </w:tcPr>
          <w:p>
            <w:pPr>
              <w:pStyle w:val="12"/>
              <w:rPr>
                <w:rFonts w:hint="eastAsia" w:ascii="宋体" w:hAnsi="宋体" w:eastAsia="宋体" w:cs="宋体"/>
              </w:rPr>
            </w:pPr>
            <w:r>
              <w:rPr>
                <w:rFonts w:hint="eastAsia" w:ascii="宋体" w:hAnsi="宋体" w:eastAsia="宋体" w:cs="宋体"/>
              </w:rPr>
              <w:t>1469.75</w:t>
            </w:r>
          </w:p>
        </w:tc>
        <w:tc>
          <w:tcPr>
            <w:tcW w:w="1643" w:type="dxa"/>
            <w:vAlign w:val="center"/>
          </w:tcPr>
          <w:p>
            <w:pPr>
              <w:pStyle w:val="12"/>
              <w:rPr>
                <w:rFonts w:hint="eastAsia" w:ascii="宋体" w:hAnsi="宋体" w:eastAsia="宋体" w:cs="宋体"/>
              </w:rPr>
            </w:pPr>
            <w:r>
              <w:rPr>
                <w:rFonts w:hint="eastAsia" w:ascii="宋体" w:hAnsi="宋体" w:eastAsia="宋体" w:cs="宋体"/>
              </w:rPr>
              <w:t>80568.54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12</w:t>
            </w:r>
          </w:p>
        </w:tc>
        <w:tc>
          <w:tcPr>
            <w:tcW w:w="1643" w:type="dxa"/>
            <w:vAlign w:val="center"/>
          </w:tcPr>
          <w:p>
            <w:pPr>
              <w:pStyle w:val="7"/>
              <w:rPr>
                <w:rFonts w:hint="eastAsia" w:ascii="宋体" w:hAnsi="宋体" w:eastAsia="宋体" w:cs="宋体"/>
              </w:rPr>
            </w:pPr>
            <w:r>
              <w:rPr>
                <w:rFonts w:hint="eastAsia" w:ascii="宋体" w:hAnsi="宋体" w:eastAsia="宋体" w:cs="宋体"/>
              </w:rPr>
              <w:t>2130301</w:t>
            </w:r>
          </w:p>
        </w:tc>
        <w:tc>
          <w:tcPr>
            <w:tcW w:w="1643" w:type="dxa"/>
            <w:vAlign w:val="center"/>
          </w:tcPr>
          <w:p>
            <w:pPr>
              <w:pStyle w:val="7"/>
              <w:rPr>
                <w:rFonts w:hint="eastAsia" w:ascii="宋体" w:hAnsi="宋体" w:eastAsia="宋体" w:cs="宋体"/>
              </w:rPr>
            </w:pPr>
            <w:r>
              <w:rPr>
                <w:rFonts w:hint="eastAsia" w:ascii="宋体" w:hAnsi="宋体" w:eastAsia="宋体" w:cs="宋体"/>
              </w:rPr>
              <w:t>行政运行</w:t>
            </w:r>
          </w:p>
        </w:tc>
        <w:tc>
          <w:tcPr>
            <w:tcW w:w="1643" w:type="dxa"/>
            <w:vAlign w:val="center"/>
          </w:tcPr>
          <w:p>
            <w:pPr>
              <w:pStyle w:val="12"/>
              <w:rPr>
                <w:rFonts w:hint="eastAsia" w:ascii="宋体" w:hAnsi="宋体" w:eastAsia="宋体" w:cs="宋体"/>
              </w:rPr>
            </w:pPr>
            <w:r>
              <w:rPr>
                <w:rFonts w:hint="eastAsia" w:ascii="宋体" w:hAnsi="宋体" w:eastAsia="宋体" w:cs="宋体"/>
              </w:rPr>
              <w:t>1469.75</w:t>
            </w:r>
          </w:p>
        </w:tc>
        <w:tc>
          <w:tcPr>
            <w:tcW w:w="1643" w:type="dxa"/>
            <w:vAlign w:val="center"/>
          </w:tcPr>
          <w:p>
            <w:pPr>
              <w:pStyle w:val="12"/>
              <w:rPr>
                <w:rFonts w:hint="eastAsia" w:ascii="宋体" w:hAnsi="宋体" w:eastAsia="宋体" w:cs="宋体"/>
              </w:rPr>
            </w:pPr>
            <w:r>
              <w:rPr>
                <w:rFonts w:hint="eastAsia" w:ascii="宋体" w:hAnsi="宋体" w:eastAsia="宋体" w:cs="宋体"/>
              </w:rPr>
              <w:t>1469.75</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13</w:t>
            </w:r>
          </w:p>
        </w:tc>
        <w:tc>
          <w:tcPr>
            <w:tcW w:w="1643" w:type="dxa"/>
            <w:vAlign w:val="center"/>
          </w:tcPr>
          <w:p>
            <w:pPr>
              <w:pStyle w:val="7"/>
              <w:rPr>
                <w:rFonts w:hint="eastAsia" w:ascii="宋体" w:hAnsi="宋体" w:eastAsia="宋体" w:cs="宋体"/>
              </w:rPr>
            </w:pPr>
            <w:r>
              <w:rPr>
                <w:rFonts w:hint="eastAsia" w:ascii="宋体" w:hAnsi="宋体" w:eastAsia="宋体" w:cs="宋体"/>
              </w:rPr>
              <w:t>2130302</w:t>
            </w:r>
          </w:p>
        </w:tc>
        <w:tc>
          <w:tcPr>
            <w:tcW w:w="1643" w:type="dxa"/>
            <w:vAlign w:val="center"/>
          </w:tcPr>
          <w:p>
            <w:pPr>
              <w:pStyle w:val="7"/>
              <w:rPr>
                <w:rFonts w:hint="eastAsia" w:ascii="宋体" w:hAnsi="宋体" w:eastAsia="宋体" w:cs="宋体"/>
              </w:rPr>
            </w:pPr>
            <w:r>
              <w:rPr>
                <w:rFonts w:hint="eastAsia" w:ascii="宋体" w:hAnsi="宋体" w:eastAsia="宋体" w:cs="宋体"/>
              </w:rPr>
              <w:t>一般行政管理事务</w:t>
            </w:r>
          </w:p>
        </w:tc>
        <w:tc>
          <w:tcPr>
            <w:tcW w:w="1643" w:type="dxa"/>
            <w:vAlign w:val="center"/>
          </w:tcPr>
          <w:p>
            <w:pPr>
              <w:pStyle w:val="12"/>
              <w:rPr>
                <w:rFonts w:hint="eastAsia" w:ascii="宋体" w:hAnsi="宋体" w:eastAsia="宋体" w:cs="宋体"/>
              </w:rPr>
            </w:pPr>
            <w:r>
              <w:rPr>
                <w:rFonts w:hint="eastAsia" w:ascii="宋体" w:hAnsi="宋体" w:eastAsia="宋体" w:cs="宋体"/>
              </w:rPr>
              <w:t>29.69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14</w:t>
            </w:r>
          </w:p>
        </w:tc>
        <w:tc>
          <w:tcPr>
            <w:tcW w:w="1643" w:type="dxa"/>
            <w:vAlign w:val="center"/>
          </w:tcPr>
          <w:p>
            <w:pPr>
              <w:pStyle w:val="7"/>
              <w:rPr>
                <w:rFonts w:hint="eastAsia" w:ascii="宋体" w:hAnsi="宋体" w:eastAsia="宋体" w:cs="宋体"/>
              </w:rPr>
            </w:pPr>
            <w:r>
              <w:rPr>
                <w:rFonts w:hint="eastAsia" w:ascii="宋体" w:hAnsi="宋体" w:eastAsia="宋体" w:cs="宋体"/>
              </w:rPr>
              <w:t>2130305</w:t>
            </w:r>
          </w:p>
        </w:tc>
        <w:tc>
          <w:tcPr>
            <w:tcW w:w="1643" w:type="dxa"/>
            <w:vAlign w:val="center"/>
          </w:tcPr>
          <w:p>
            <w:pPr>
              <w:pStyle w:val="7"/>
              <w:rPr>
                <w:rFonts w:hint="eastAsia" w:ascii="宋体" w:hAnsi="宋体" w:eastAsia="宋体" w:cs="宋体"/>
              </w:rPr>
            </w:pPr>
            <w:r>
              <w:rPr>
                <w:rFonts w:hint="eastAsia" w:ascii="宋体" w:hAnsi="宋体" w:eastAsia="宋体" w:cs="宋体"/>
              </w:rPr>
              <w:t>水利工程建设</w:t>
            </w:r>
          </w:p>
        </w:tc>
        <w:tc>
          <w:tcPr>
            <w:tcW w:w="1643" w:type="dxa"/>
            <w:vAlign w:val="center"/>
          </w:tcPr>
          <w:p>
            <w:pPr>
              <w:pStyle w:val="12"/>
              <w:rPr>
                <w:rFonts w:hint="eastAsia" w:ascii="宋体" w:hAnsi="宋体" w:eastAsia="宋体" w:cs="宋体"/>
              </w:rPr>
            </w:pPr>
            <w:r>
              <w:rPr>
                <w:rFonts w:hint="eastAsia" w:ascii="宋体" w:hAnsi="宋体" w:eastAsia="宋体" w:cs="宋体"/>
              </w:rPr>
              <w:t>1142.86</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1142.86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15</w:t>
            </w:r>
          </w:p>
        </w:tc>
        <w:tc>
          <w:tcPr>
            <w:tcW w:w="1643" w:type="dxa"/>
            <w:vAlign w:val="center"/>
          </w:tcPr>
          <w:p>
            <w:pPr>
              <w:pStyle w:val="7"/>
              <w:rPr>
                <w:rFonts w:hint="eastAsia" w:ascii="宋体" w:hAnsi="宋体" w:eastAsia="宋体" w:cs="宋体"/>
              </w:rPr>
            </w:pPr>
            <w:r>
              <w:rPr>
                <w:rFonts w:hint="eastAsia" w:ascii="宋体" w:hAnsi="宋体" w:eastAsia="宋体" w:cs="宋体"/>
              </w:rPr>
              <w:t>2130306</w:t>
            </w:r>
          </w:p>
        </w:tc>
        <w:tc>
          <w:tcPr>
            <w:tcW w:w="1643" w:type="dxa"/>
            <w:vAlign w:val="center"/>
          </w:tcPr>
          <w:p>
            <w:pPr>
              <w:pStyle w:val="7"/>
              <w:rPr>
                <w:rFonts w:hint="eastAsia" w:ascii="宋体" w:hAnsi="宋体" w:eastAsia="宋体" w:cs="宋体"/>
              </w:rPr>
            </w:pPr>
            <w:r>
              <w:rPr>
                <w:rFonts w:hint="eastAsia" w:ascii="宋体" w:hAnsi="宋体" w:eastAsia="宋体" w:cs="宋体"/>
              </w:rPr>
              <w:t>水利工程运行与维护</w:t>
            </w:r>
          </w:p>
        </w:tc>
        <w:tc>
          <w:tcPr>
            <w:tcW w:w="1643" w:type="dxa"/>
            <w:vAlign w:val="center"/>
          </w:tcPr>
          <w:p>
            <w:pPr>
              <w:pStyle w:val="12"/>
              <w:rPr>
                <w:rFonts w:hint="eastAsia" w:ascii="宋体" w:hAnsi="宋体" w:eastAsia="宋体" w:cs="宋体"/>
              </w:rPr>
            </w:pPr>
            <w:r>
              <w:rPr>
                <w:rFonts w:hint="eastAsia" w:ascii="宋体" w:hAnsi="宋体" w:eastAsia="宋体" w:cs="宋体"/>
              </w:rPr>
              <w:t>45.00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16</w:t>
            </w:r>
          </w:p>
        </w:tc>
        <w:tc>
          <w:tcPr>
            <w:tcW w:w="1643" w:type="dxa"/>
            <w:vAlign w:val="center"/>
          </w:tcPr>
          <w:p>
            <w:pPr>
              <w:pStyle w:val="7"/>
              <w:rPr>
                <w:rFonts w:hint="eastAsia" w:ascii="宋体" w:hAnsi="宋体" w:eastAsia="宋体" w:cs="宋体"/>
              </w:rPr>
            </w:pPr>
            <w:r>
              <w:rPr>
                <w:rFonts w:hint="eastAsia" w:ascii="宋体" w:hAnsi="宋体" w:eastAsia="宋体" w:cs="宋体"/>
              </w:rPr>
              <w:t>2130308</w:t>
            </w:r>
          </w:p>
        </w:tc>
        <w:tc>
          <w:tcPr>
            <w:tcW w:w="1643" w:type="dxa"/>
            <w:vAlign w:val="center"/>
          </w:tcPr>
          <w:p>
            <w:pPr>
              <w:pStyle w:val="7"/>
              <w:rPr>
                <w:rFonts w:hint="eastAsia" w:ascii="宋体" w:hAnsi="宋体" w:eastAsia="宋体" w:cs="宋体"/>
              </w:rPr>
            </w:pPr>
            <w:r>
              <w:rPr>
                <w:rFonts w:hint="eastAsia" w:ascii="宋体" w:hAnsi="宋体" w:eastAsia="宋体" w:cs="宋体"/>
              </w:rPr>
              <w:t>水利前期工作</w:t>
            </w:r>
          </w:p>
        </w:tc>
        <w:tc>
          <w:tcPr>
            <w:tcW w:w="1643" w:type="dxa"/>
            <w:vAlign w:val="center"/>
          </w:tcPr>
          <w:p>
            <w:pPr>
              <w:pStyle w:val="12"/>
              <w:rPr>
                <w:rFonts w:hint="eastAsia" w:ascii="宋体" w:hAnsi="宋体" w:eastAsia="宋体" w:cs="宋体"/>
              </w:rPr>
            </w:pPr>
            <w:r>
              <w:rPr>
                <w:rFonts w:hint="eastAsia" w:ascii="宋体" w:hAnsi="宋体" w:eastAsia="宋体" w:cs="宋体"/>
              </w:rPr>
              <w:t>9.64</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17</w:t>
            </w:r>
          </w:p>
        </w:tc>
        <w:tc>
          <w:tcPr>
            <w:tcW w:w="1643" w:type="dxa"/>
            <w:vAlign w:val="center"/>
          </w:tcPr>
          <w:p>
            <w:pPr>
              <w:pStyle w:val="7"/>
              <w:rPr>
                <w:rFonts w:hint="eastAsia" w:ascii="宋体" w:hAnsi="宋体" w:eastAsia="宋体" w:cs="宋体"/>
              </w:rPr>
            </w:pPr>
            <w:r>
              <w:rPr>
                <w:rFonts w:hint="eastAsia" w:ascii="宋体" w:hAnsi="宋体" w:eastAsia="宋体" w:cs="宋体"/>
              </w:rPr>
              <w:t>2130311</w:t>
            </w:r>
          </w:p>
        </w:tc>
        <w:tc>
          <w:tcPr>
            <w:tcW w:w="1643" w:type="dxa"/>
            <w:vAlign w:val="center"/>
          </w:tcPr>
          <w:p>
            <w:pPr>
              <w:pStyle w:val="7"/>
              <w:rPr>
                <w:rFonts w:hint="eastAsia" w:ascii="宋体" w:hAnsi="宋体" w:eastAsia="宋体" w:cs="宋体"/>
              </w:rPr>
            </w:pPr>
            <w:r>
              <w:rPr>
                <w:rFonts w:hint="eastAsia" w:ascii="宋体" w:hAnsi="宋体" w:eastAsia="宋体" w:cs="宋体"/>
              </w:rPr>
              <w:t>水资源节约管理与保护</w:t>
            </w:r>
          </w:p>
        </w:tc>
        <w:tc>
          <w:tcPr>
            <w:tcW w:w="1643" w:type="dxa"/>
            <w:vAlign w:val="center"/>
          </w:tcPr>
          <w:p>
            <w:pPr>
              <w:pStyle w:val="12"/>
              <w:rPr>
                <w:rFonts w:hint="eastAsia" w:ascii="宋体" w:hAnsi="宋体" w:eastAsia="宋体" w:cs="宋体"/>
              </w:rPr>
            </w:pPr>
            <w:r>
              <w:rPr>
                <w:rFonts w:hint="eastAsia" w:ascii="宋体" w:hAnsi="宋体" w:eastAsia="宋体" w:cs="宋体"/>
              </w:rPr>
              <w:t>418.33</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418.33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18</w:t>
            </w:r>
          </w:p>
        </w:tc>
        <w:tc>
          <w:tcPr>
            <w:tcW w:w="1643" w:type="dxa"/>
            <w:vAlign w:val="center"/>
          </w:tcPr>
          <w:p>
            <w:pPr>
              <w:pStyle w:val="7"/>
              <w:rPr>
                <w:rFonts w:hint="eastAsia" w:ascii="宋体" w:hAnsi="宋体" w:eastAsia="宋体" w:cs="宋体"/>
              </w:rPr>
            </w:pPr>
            <w:r>
              <w:rPr>
                <w:rFonts w:hint="eastAsia" w:ascii="宋体" w:hAnsi="宋体" w:eastAsia="宋体" w:cs="宋体"/>
              </w:rPr>
              <w:t>2130314</w:t>
            </w:r>
          </w:p>
        </w:tc>
        <w:tc>
          <w:tcPr>
            <w:tcW w:w="1643" w:type="dxa"/>
            <w:vAlign w:val="center"/>
          </w:tcPr>
          <w:p>
            <w:pPr>
              <w:pStyle w:val="7"/>
              <w:rPr>
                <w:rFonts w:hint="eastAsia" w:ascii="宋体" w:hAnsi="宋体" w:eastAsia="宋体" w:cs="宋体"/>
              </w:rPr>
            </w:pPr>
            <w:r>
              <w:rPr>
                <w:rFonts w:hint="eastAsia" w:ascii="宋体" w:hAnsi="宋体" w:eastAsia="宋体" w:cs="宋体"/>
              </w:rPr>
              <w:t>防汛</w:t>
            </w:r>
          </w:p>
        </w:tc>
        <w:tc>
          <w:tcPr>
            <w:tcW w:w="1643" w:type="dxa"/>
            <w:vAlign w:val="center"/>
          </w:tcPr>
          <w:p>
            <w:pPr>
              <w:pStyle w:val="12"/>
              <w:rPr>
                <w:rFonts w:hint="eastAsia" w:ascii="宋体" w:hAnsi="宋体" w:eastAsia="宋体" w:cs="宋体"/>
              </w:rPr>
            </w:pPr>
            <w:r>
              <w:rPr>
                <w:rFonts w:hint="eastAsia" w:ascii="宋体" w:hAnsi="宋体" w:eastAsia="宋体" w:cs="宋体"/>
              </w:rPr>
              <w:t>77760.52</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77760.52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19</w:t>
            </w:r>
          </w:p>
        </w:tc>
        <w:tc>
          <w:tcPr>
            <w:tcW w:w="1643" w:type="dxa"/>
            <w:vAlign w:val="center"/>
          </w:tcPr>
          <w:p>
            <w:pPr>
              <w:pStyle w:val="7"/>
              <w:rPr>
                <w:rFonts w:hint="eastAsia" w:ascii="宋体" w:hAnsi="宋体" w:eastAsia="宋体" w:cs="宋体"/>
              </w:rPr>
            </w:pPr>
            <w:r>
              <w:rPr>
                <w:rFonts w:hint="eastAsia" w:ascii="宋体" w:hAnsi="宋体" w:eastAsia="宋体" w:cs="宋体"/>
              </w:rPr>
              <w:t>2130315</w:t>
            </w:r>
          </w:p>
        </w:tc>
        <w:tc>
          <w:tcPr>
            <w:tcW w:w="1643" w:type="dxa"/>
            <w:vAlign w:val="center"/>
          </w:tcPr>
          <w:p>
            <w:pPr>
              <w:pStyle w:val="7"/>
              <w:rPr>
                <w:rFonts w:hint="eastAsia" w:ascii="宋体" w:hAnsi="宋体" w:eastAsia="宋体" w:cs="宋体"/>
              </w:rPr>
            </w:pPr>
            <w:r>
              <w:rPr>
                <w:rFonts w:hint="eastAsia" w:ascii="宋体" w:hAnsi="宋体" w:eastAsia="宋体" w:cs="宋体"/>
              </w:rPr>
              <w:t>抗旱</w:t>
            </w:r>
          </w:p>
        </w:tc>
        <w:tc>
          <w:tcPr>
            <w:tcW w:w="1643" w:type="dxa"/>
            <w:vAlign w:val="center"/>
          </w:tcPr>
          <w:p>
            <w:pPr>
              <w:pStyle w:val="12"/>
              <w:rPr>
                <w:rFonts w:hint="eastAsia" w:ascii="宋体" w:hAnsi="宋体" w:eastAsia="宋体" w:cs="宋体"/>
              </w:rPr>
            </w:pPr>
            <w:r>
              <w:rPr>
                <w:rFonts w:hint="eastAsia" w:ascii="宋体" w:hAnsi="宋体" w:eastAsia="宋体" w:cs="宋体"/>
              </w:rPr>
              <w:t>160.00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20</w:t>
            </w:r>
          </w:p>
        </w:tc>
        <w:tc>
          <w:tcPr>
            <w:tcW w:w="1643" w:type="dxa"/>
            <w:vAlign w:val="center"/>
          </w:tcPr>
          <w:p>
            <w:pPr>
              <w:pStyle w:val="7"/>
              <w:rPr>
                <w:rFonts w:hint="eastAsia" w:ascii="宋体" w:hAnsi="宋体" w:eastAsia="宋体" w:cs="宋体"/>
              </w:rPr>
            </w:pPr>
            <w:r>
              <w:rPr>
                <w:rFonts w:hint="eastAsia" w:ascii="宋体" w:hAnsi="宋体" w:eastAsia="宋体" w:cs="宋体"/>
              </w:rPr>
              <w:t>2130335</w:t>
            </w:r>
          </w:p>
        </w:tc>
        <w:tc>
          <w:tcPr>
            <w:tcW w:w="1643" w:type="dxa"/>
            <w:vAlign w:val="center"/>
          </w:tcPr>
          <w:p>
            <w:pPr>
              <w:pStyle w:val="7"/>
              <w:rPr>
                <w:rFonts w:hint="eastAsia" w:ascii="宋体" w:hAnsi="宋体" w:eastAsia="宋体" w:cs="宋体"/>
              </w:rPr>
            </w:pPr>
            <w:r>
              <w:rPr>
                <w:rFonts w:hint="eastAsia" w:ascii="宋体" w:hAnsi="宋体" w:eastAsia="宋体" w:cs="宋体"/>
              </w:rPr>
              <w:t>农村供水</w:t>
            </w:r>
          </w:p>
        </w:tc>
        <w:tc>
          <w:tcPr>
            <w:tcW w:w="1643" w:type="dxa"/>
            <w:vAlign w:val="center"/>
          </w:tcPr>
          <w:p>
            <w:pPr>
              <w:pStyle w:val="12"/>
              <w:rPr>
                <w:rFonts w:hint="eastAsia" w:ascii="宋体" w:hAnsi="宋体" w:eastAsia="宋体" w:cs="宋体"/>
              </w:rPr>
            </w:pPr>
            <w:r>
              <w:rPr>
                <w:rFonts w:hint="eastAsia" w:ascii="宋体" w:hAnsi="宋体" w:eastAsia="宋体" w:cs="宋体"/>
              </w:rPr>
              <w:t>492.50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492.50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21</w:t>
            </w:r>
          </w:p>
        </w:tc>
        <w:tc>
          <w:tcPr>
            <w:tcW w:w="1643" w:type="dxa"/>
            <w:vAlign w:val="center"/>
          </w:tcPr>
          <w:p>
            <w:pPr>
              <w:pStyle w:val="7"/>
              <w:rPr>
                <w:rFonts w:hint="eastAsia" w:ascii="宋体" w:hAnsi="宋体" w:eastAsia="宋体" w:cs="宋体"/>
              </w:rPr>
            </w:pPr>
            <w:r>
              <w:rPr>
                <w:rFonts w:hint="eastAsia" w:ascii="宋体" w:hAnsi="宋体" w:eastAsia="宋体" w:cs="宋体"/>
              </w:rPr>
              <w:t>2130399</w:t>
            </w:r>
          </w:p>
        </w:tc>
        <w:tc>
          <w:tcPr>
            <w:tcW w:w="1643" w:type="dxa"/>
            <w:vAlign w:val="center"/>
          </w:tcPr>
          <w:p>
            <w:pPr>
              <w:pStyle w:val="7"/>
              <w:rPr>
                <w:rFonts w:hint="eastAsia" w:ascii="宋体" w:hAnsi="宋体" w:eastAsia="宋体" w:cs="宋体"/>
              </w:rPr>
            </w:pPr>
            <w:r>
              <w:rPr>
                <w:rFonts w:hint="eastAsia" w:ascii="宋体" w:hAnsi="宋体" w:eastAsia="宋体" w:cs="宋体"/>
              </w:rPr>
              <w:t>其他水利支出</w:t>
            </w:r>
          </w:p>
        </w:tc>
        <w:tc>
          <w:tcPr>
            <w:tcW w:w="1643" w:type="dxa"/>
            <w:vAlign w:val="center"/>
          </w:tcPr>
          <w:p>
            <w:pPr>
              <w:pStyle w:val="12"/>
              <w:rPr>
                <w:rFonts w:hint="eastAsia" w:ascii="宋体" w:hAnsi="宋体" w:eastAsia="宋体" w:cs="宋体"/>
              </w:rPr>
            </w:pPr>
            <w:r>
              <w:rPr>
                <w:rFonts w:hint="eastAsia" w:ascii="宋体" w:hAnsi="宋体" w:eastAsia="宋体" w:cs="宋体"/>
              </w:rPr>
              <w:t>510.00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510.00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22</w:t>
            </w:r>
          </w:p>
        </w:tc>
        <w:tc>
          <w:tcPr>
            <w:tcW w:w="1643" w:type="dxa"/>
            <w:vAlign w:val="center"/>
          </w:tcPr>
          <w:p>
            <w:pPr>
              <w:pStyle w:val="7"/>
              <w:rPr>
                <w:rFonts w:hint="eastAsia" w:ascii="宋体" w:hAnsi="宋体" w:eastAsia="宋体" w:cs="宋体"/>
              </w:rPr>
            </w:pPr>
            <w:r>
              <w:rPr>
                <w:rFonts w:hint="eastAsia" w:ascii="宋体" w:hAnsi="宋体" w:eastAsia="宋体" w:cs="宋体"/>
              </w:rPr>
              <w:t>221</w:t>
            </w:r>
          </w:p>
        </w:tc>
        <w:tc>
          <w:tcPr>
            <w:tcW w:w="1643" w:type="dxa"/>
            <w:vAlign w:val="center"/>
          </w:tcPr>
          <w:p>
            <w:pPr>
              <w:pStyle w:val="7"/>
              <w:rPr>
                <w:rFonts w:hint="eastAsia" w:ascii="宋体" w:hAnsi="宋体" w:eastAsia="宋体" w:cs="宋体"/>
              </w:rPr>
            </w:pPr>
            <w:r>
              <w:rPr>
                <w:rFonts w:hint="eastAsia" w:ascii="宋体" w:hAnsi="宋体" w:eastAsia="宋体" w:cs="宋体"/>
              </w:rPr>
              <w:t>住房保障支出</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23</w:t>
            </w:r>
          </w:p>
        </w:tc>
        <w:tc>
          <w:tcPr>
            <w:tcW w:w="1643" w:type="dxa"/>
            <w:vAlign w:val="center"/>
          </w:tcPr>
          <w:p>
            <w:pPr>
              <w:pStyle w:val="7"/>
              <w:rPr>
                <w:rFonts w:hint="eastAsia" w:ascii="宋体" w:hAnsi="宋体" w:eastAsia="宋体" w:cs="宋体"/>
              </w:rPr>
            </w:pPr>
            <w:r>
              <w:rPr>
                <w:rFonts w:hint="eastAsia" w:ascii="宋体" w:hAnsi="宋体" w:eastAsia="宋体" w:cs="宋体"/>
              </w:rPr>
              <w:t>22102</w:t>
            </w:r>
          </w:p>
        </w:tc>
        <w:tc>
          <w:tcPr>
            <w:tcW w:w="1643" w:type="dxa"/>
            <w:vAlign w:val="center"/>
          </w:tcPr>
          <w:p>
            <w:pPr>
              <w:pStyle w:val="7"/>
              <w:rPr>
                <w:rFonts w:hint="eastAsia" w:ascii="宋体" w:hAnsi="宋体" w:eastAsia="宋体" w:cs="宋体"/>
              </w:rPr>
            </w:pPr>
            <w:r>
              <w:rPr>
                <w:rFonts w:hint="eastAsia" w:ascii="宋体" w:hAnsi="宋体" w:eastAsia="宋体" w:cs="宋体"/>
              </w:rPr>
              <w:t>住房改革支出</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24</w:t>
            </w:r>
          </w:p>
        </w:tc>
        <w:tc>
          <w:tcPr>
            <w:tcW w:w="1643" w:type="dxa"/>
            <w:vAlign w:val="center"/>
          </w:tcPr>
          <w:p>
            <w:pPr>
              <w:pStyle w:val="7"/>
              <w:rPr>
                <w:rFonts w:hint="eastAsia" w:ascii="宋体" w:hAnsi="宋体" w:eastAsia="宋体" w:cs="宋体"/>
              </w:rPr>
            </w:pPr>
            <w:r>
              <w:rPr>
                <w:rFonts w:hint="eastAsia" w:ascii="宋体" w:hAnsi="宋体" w:eastAsia="宋体" w:cs="宋体"/>
              </w:rPr>
              <w:t>2210201</w:t>
            </w:r>
          </w:p>
        </w:tc>
        <w:tc>
          <w:tcPr>
            <w:tcW w:w="1643" w:type="dxa"/>
            <w:vAlign w:val="center"/>
          </w:tcPr>
          <w:p>
            <w:pPr>
              <w:pStyle w:val="7"/>
              <w:rPr>
                <w:rFonts w:hint="eastAsia" w:ascii="宋体" w:hAnsi="宋体" w:eastAsia="宋体" w:cs="宋体"/>
              </w:rPr>
            </w:pPr>
            <w:r>
              <w:rPr>
                <w:rFonts w:hint="eastAsia" w:ascii="宋体" w:hAnsi="宋体" w:eastAsia="宋体" w:cs="宋体"/>
              </w:rPr>
              <w:t>住房公积金</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25</w:t>
            </w:r>
          </w:p>
        </w:tc>
        <w:tc>
          <w:tcPr>
            <w:tcW w:w="1643" w:type="dxa"/>
            <w:vAlign w:val="center"/>
          </w:tcPr>
          <w:p>
            <w:pPr>
              <w:pStyle w:val="7"/>
              <w:rPr>
                <w:rFonts w:hint="eastAsia" w:ascii="宋体" w:hAnsi="宋体" w:eastAsia="宋体" w:cs="宋体"/>
              </w:rPr>
            </w:pPr>
            <w:r>
              <w:rPr>
                <w:rFonts w:hint="eastAsia" w:ascii="宋体" w:hAnsi="宋体" w:eastAsia="宋体" w:cs="宋体"/>
              </w:rPr>
              <w:t>224</w:t>
            </w:r>
          </w:p>
        </w:tc>
        <w:tc>
          <w:tcPr>
            <w:tcW w:w="1643" w:type="dxa"/>
            <w:vAlign w:val="center"/>
          </w:tcPr>
          <w:p>
            <w:pPr>
              <w:pStyle w:val="7"/>
              <w:rPr>
                <w:rFonts w:hint="eastAsia" w:ascii="宋体" w:hAnsi="宋体" w:eastAsia="宋体" w:cs="宋体"/>
              </w:rPr>
            </w:pPr>
            <w:r>
              <w:rPr>
                <w:rFonts w:hint="eastAsia" w:ascii="宋体" w:hAnsi="宋体" w:eastAsia="宋体" w:cs="宋体"/>
              </w:rPr>
              <w:t>灾害防治及应急管理支出</w:t>
            </w: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26</w:t>
            </w:r>
          </w:p>
        </w:tc>
        <w:tc>
          <w:tcPr>
            <w:tcW w:w="1643" w:type="dxa"/>
            <w:vAlign w:val="center"/>
          </w:tcPr>
          <w:p>
            <w:pPr>
              <w:pStyle w:val="7"/>
              <w:rPr>
                <w:rFonts w:hint="eastAsia" w:ascii="宋体" w:hAnsi="宋体" w:eastAsia="宋体" w:cs="宋体"/>
              </w:rPr>
            </w:pPr>
            <w:r>
              <w:rPr>
                <w:rFonts w:hint="eastAsia" w:ascii="宋体" w:hAnsi="宋体" w:eastAsia="宋体" w:cs="宋体"/>
              </w:rPr>
              <w:t>22407</w:t>
            </w:r>
          </w:p>
        </w:tc>
        <w:tc>
          <w:tcPr>
            <w:tcW w:w="1643" w:type="dxa"/>
            <w:vAlign w:val="center"/>
          </w:tcPr>
          <w:p>
            <w:pPr>
              <w:pStyle w:val="7"/>
              <w:rPr>
                <w:rFonts w:hint="eastAsia" w:ascii="宋体" w:hAnsi="宋体" w:eastAsia="宋体" w:cs="宋体"/>
              </w:rPr>
            </w:pPr>
            <w:r>
              <w:rPr>
                <w:rFonts w:hint="eastAsia" w:ascii="宋体" w:hAnsi="宋体" w:eastAsia="宋体" w:cs="宋体"/>
              </w:rPr>
              <w:t>自然灾害救灾及恢复重建支出</w:t>
            </w: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27</w:t>
            </w:r>
          </w:p>
        </w:tc>
        <w:tc>
          <w:tcPr>
            <w:tcW w:w="1643" w:type="dxa"/>
            <w:vAlign w:val="center"/>
          </w:tcPr>
          <w:p>
            <w:pPr>
              <w:pStyle w:val="7"/>
              <w:rPr>
                <w:rFonts w:hint="eastAsia" w:ascii="宋体" w:hAnsi="宋体" w:eastAsia="宋体" w:cs="宋体"/>
              </w:rPr>
            </w:pPr>
            <w:r>
              <w:rPr>
                <w:rFonts w:hint="eastAsia" w:ascii="宋体" w:hAnsi="宋体" w:eastAsia="宋体" w:cs="宋体"/>
              </w:rPr>
              <w:t>2240704</w:t>
            </w:r>
          </w:p>
        </w:tc>
        <w:tc>
          <w:tcPr>
            <w:tcW w:w="1643" w:type="dxa"/>
            <w:vAlign w:val="center"/>
          </w:tcPr>
          <w:p>
            <w:pPr>
              <w:pStyle w:val="7"/>
              <w:rPr>
                <w:rFonts w:hint="eastAsia" w:ascii="宋体" w:hAnsi="宋体" w:eastAsia="宋体" w:cs="宋体"/>
              </w:rPr>
            </w:pPr>
            <w:r>
              <w:rPr>
                <w:rFonts w:hint="eastAsia" w:ascii="宋体" w:hAnsi="宋体" w:eastAsia="宋体" w:cs="宋体"/>
              </w:rPr>
              <w:t>自然灾害灾后重建补助</w:t>
            </w: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48325.00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单位预算一般公共预算财政拨款基本支出表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支出</w:t>
            </w:r>
            <w:r>
              <w:rPr>
                <w:rFonts w:hint="eastAsia" w:ascii="宋体" w:hAnsi="宋体" w:eastAsia="宋体" w:cs="宋体"/>
                <w:lang w:eastAsia="zh-CN"/>
              </w:rPr>
              <w:t>单位</w:t>
            </w:r>
            <w:r>
              <w:rPr>
                <w:rFonts w:hint="eastAsia" w:ascii="宋体" w:hAnsi="宋体" w:eastAsia="宋体" w:cs="宋体"/>
              </w:rPr>
              <w:t>经济分类科目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一般公共预算基本支出</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人员经费</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w:t>
            </w:r>
          </w:p>
        </w:tc>
        <w:tc>
          <w:tcPr>
            <w:tcW w:w="1643" w:type="dxa"/>
            <w:vAlign w:val="center"/>
          </w:tcPr>
          <w:p>
            <w:pPr>
              <w:pStyle w:val="16"/>
              <w:rPr>
                <w:rFonts w:hint="eastAsia" w:ascii="宋体" w:hAnsi="宋体" w:eastAsia="宋体" w:cs="宋体"/>
              </w:rPr>
            </w:pPr>
          </w:p>
        </w:tc>
        <w:tc>
          <w:tcPr>
            <w:tcW w:w="1643" w:type="dxa"/>
            <w:vAlign w:val="center"/>
          </w:tcPr>
          <w:p>
            <w:pPr>
              <w:pStyle w:val="14"/>
              <w:rPr>
                <w:rFonts w:hint="eastAsia" w:ascii="宋体" w:hAnsi="宋体" w:eastAsia="宋体" w:cs="宋体"/>
              </w:rPr>
            </w:pPr>
            <w:r>
              <w:rPr>
                <w:rFonts w:hint="eastAsia" w:ascii="宋体" w:hAnsi="宋体" w:eastAsia="宋体" w:cs="宋体"/>
              </w:rPr>
              <w:t>合计</w:t>
            </w:r>
          </w:p>
        </w:tc>
        <w:tc>
          <w:tcPr>
            <w:tcW w:w="1643" w:type="dxa"/>
            <w:vAlign w:val="center"/>
          </w:tcPr>
          <w:p>
            <w:pPr>
              <w:pStyle w:val="15"/>
              <w:rPr>
                <w:rFonts w:hint="eastAsia" w:ascii="宋体" w:hAnsi="宋体" w:eastAsia="宋体" w:cs="宋体"/>
              </w:rPr>
            </w:pPr>
            <w:r>
              <w:rPr>
                <w:rFonts w:hint="eastAsia" w:ascii="宋体" w:hAnsi="宋体" w:eastAsia="宋体" w:cs="宋体"/>
              </w:rPr>
              <w:t>2854.73</w:t>
            </w:r>
          </w:p>
        </w:tc>
        <w:tc>
          <w:tcPr>
            <w:tcW w:w="1643" w:type="dxa"/>
            <w:vAlign w:val="center"/>
          </w:tcPr>
          <w:p>
            <w:pPr>
              <w:pStyle w:val="15"/>
              <w:rPr>
                <w:rFonts w:hint="eastAsia" w:ascii="宋体" w:hAnsi="宋体" w:eastAsia="宋体" w:cs="宋体"/>
              </w:rPr>
            </w:pPr>
            <w:r>
              <w:rPr>
                <w:rFonts w:hint="eastAsia" w:ascii="宋体" w:hAnsi="宋体" w:eastAsia="宋体" w:cs="宋体"/>
              </w:rPr>
              <w:t>2789.61</w:t>
            </w:r>
          </w:p>
        </w:tc>
        <w:tc>
          <w:tcPr>
            <w:tcW w:w="1643" w:type="dxa"/>
            <w:vAlign w:val="center"/>
          </w:tcPr>
          <w:p>
            <w:pPr>
              <w:pStyle w:val="15"/>
              <w:rPr>
                <w:rFonts w:hint="eastAsia" w:ascii="宋体" w:hAnsi="宋体" w:eastAsia="宋体" w:cs="宋体"/>
              </w:rPr>
            </w:pPr>
            <w:r>
              <w:rPr>
                <w:rFonts w:hint="eastAsia" w:ascii="宋体" w:hAnsi="宋体" w:eastAsia="宋体" w:cs="宋体"/>
              </w:rPr>
              <w:t>65.12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w:t>
            </w:r>
          </w:p>
        </w:tc>
        <w:tc>
          <w:tcPr>
            <w:tcW w:w="1643" w:type="dxa"/>
            <w:vAlign w:val="center"/>
          </w:tcPr>
          <w:p>
            <w:pPr>
              <w:pStyle w:val="7"/>
              <w:rPr>
                <w:rFonts w:hint="eastAsia" w:ascii="宋体" w:hAnsi="宋体" w:eastAsia="宋体" w:cs="宋体"/>
              </w:rPr>
            </w:pPr>
            <w:r>
              <w:rPr>
                <w:rFonts w:hint="eastAsia" w:ascii="宋体" w:hAnsi="宋体" w:eastAsia="宋体" w:cs="宋体"/>
              </w:rPr>
              <w:t>301</w:t>
            </w:r>
          </w:p>
        </w:tc>
        <w:tc>
          <w:tcPr>
            <w:tcW w:w="1643" w:type="dxa"/>
            <w:vAlign w:val="center"/>
          </w:tcPr>
          <w:p>
            <w:pPr>
              <w:pStyle w:val="7"/>
              <w:rPr>
                <w:rFonts w:hint="eastAsia" w:ascii="宋体" w:hAnsi="宋体" w:eastAsia="宋体" w:cs="宋体"/>
              </w:rPr>
            </w:pPr>
            <w:r>
              <w:rPr>
                <w:rFonts w:hint="eastAsia" w:ascii="宋体" w:hAnsi="宋体" w:eastAsia="宋体" w:cs="宋体"/>
              </w:rPr>
              <w:t>工资福利支出</w:t>
            </w:r>
          </w:p>
        </w:tc>
        <w:tc>
          <w:tcPr>
            <w:tcW w:w="1643" w:type="dxa"/>
            <w:vAlign w:val="center"/>
          </w:tcPr>
          <w:p>
            <w:pPr>
              <w:pStyle w:val="12"/>
              <w:rPr>
                <w:rFonts w:hint="eastAsia" w:ascii="宋体" w:hAnsi="宋体" w:eastAsia="宋体" w:cs="宋体"/>
              </w:rPr>
            </w:pPr>
            <w:r>
              <w:rPr>
                <w:rFonts w:hint="eastAsia" w:ascii="宋体" w:hAnsi="宋体" w:eastAsia="宋体" w:cs="宋体"/>
              </w:rPr>
              <w:t>1473.77</w:t>
            </w:r>
          </w:p>
        </w:tc>
        <w:tc>
          <w:tcPr>
            <w:tcW w:w="1643" w:type="dxa"/>
            <w:vAlign w:val="center"/>
          </w:tcPr>
          <w:p>
            <w:pPr>
              <w:pStyle w:val="12"/>
              <w:rPr>
                <w:rFonts w:hint="eastAsia" w:ascii="宋体" w:hAnsi="宋体" w:eastAsia="宋体" w:cs="宋体"/>
              </w:rPr>
            </w:pPr>
            <w:r>
              <w:rPr>
                <w:rFonts w:hint="eastAsia" w:ascii="宋体" w:hAnsi="宋体" w:eastAsia="宋体" w:cs="宋体"/>
              </w:rPr>
              <w:t>1473.77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w:t>
            </w:r>
          </w:p>
        </w:tc>
        <w:tc>
          <w:tcPr>
            <w:tcW w:w="1643" w:type="dxa"/>
            <w:vAlign w:val="center"/>
          </w:tcPr>
          <w:p>
            <w:pPr>
              <w:pStyle w:val="7"/>
              <w:rPr>
                <w:rFonts w:hint="eastAsia" w:ascii="宋体" w:hAnsi="宋体" w:eastAsia="宋体" w:cs="宋体"/>
              </w:rPr>
            </w:pPr>
            <w:r>
              <w:rPr>
                <w:rFonts w:hint="eastAsia" w:ascii="宋体" w:hAnsi="宋体" w:eastAsia="宋体" w:cs="宋体"/>
              </w:rPr>
              <w:t>30101</w:t>
            </w:r>
          </w:p>
        </w:tc>
        <w:tc>
          <w:tcPr>
            <w:tcW w:w="1643" w:type="dxa"/>
            <w:vAlign w:val="center"/>
          </w:tcPr>
          <w:p>
            <w:pPr>
              <w:pStyle w:val="7"/>
              <w:rPr>
                <w:rFonts w:hint="eastAsia" w:ascii="宋体" w:hAnsi="宋体" w:eastAsia="宋体" w:cs="宋体"/>
              </w:rPr>
            </w:pPr>
            <w:r>
              <w:rPr>
                <w:rFonts w:hint="eastAsia" w:ascii="宋体" w:hAnsi="宋体" w:eastAsia="宋体" w:cs="宋体"/>
              </w:rPr>
              <w:t>基本工资</w:t>
            </w:r>
          </w:p>
        </w:tc>
        <w:tc>
          <w:tcPr>
            <w:tcW w:w="1643" w:type="dxa"/>
            <w:vAlign w:val="center"/>
          </w:tcPr>
          <w:p>
            <w:pPr>
              <w:pStyle w:val="12"/>
              <w:rPr>
                <w:rFonts w:hint="eastAsia" w:ascii="宋体" w:hAnsi="宋体" w:eastAsia="宋体" w:cs="宋体"/>
              </w:rPr>
            </w:pPr>
            <w:r>
              <w:rPr>
                <w:rFonts w:hint="eastAsia" w:ascii="宋体" w:hAnsi="宋体" w:eastAsia="宋体" w:cs="宋体"/>
              </w:rPr>
              <w:t>763.70</w:t>
            </w:r>
          </w:p>
        </w:tc>
        <w:tc>
          <w:tcPr>
            <w:tcW w:w="1643" w:type="dxa"/>
            <w:vAlign w:val="center"/>
          </w:tcPr>
          <w:p>
            <w:pPr>
              <w:pStyle w:val="12"/>
              <w:rPr>
                <w:rFonts w:hint="eastAsia" w:ascii="宋体" w:hAnsi="宋体" w:eastAsia="宋体" w:cs="宋体"/>
              </w:rPr>
            </w:pPr>
            <w:r>
              <w:rPr>
                <w:rFonts w:hint="eastAsia" w:ascii="宋体" w:hAnsi="宋体" w:eastAsia="宋体" w:cs="宋体"/>
              </w:rPr>
              <w:t>763.70</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4</w:t>
            </w:r>
          </w:p>
        </w:tc>
        <w:tc>
          <w:tcPr>
            <w:tcW w:w="1643" w:type="dxa"/>
            <w:vAlign w:val="center"/>
          </w:tcPr>
          <w:p>
            <w:pPr>
              <w:pStyle w:val="7"/>
              <w:rPr>
                <w:rFonts w:hint="eastAsia" w:ascii="宋体" w:hAnsi="宋体" w:eastAsia="宋体" w:cs="宋体"/>
              </w:rPr>
            </w:pPr>
            <w:r>
              <w:rPr>
                <w:rFonts w:hint="eastAsia" w:ascii="宋体" w:hAnsi="宋体" w:eastAsia="宋体" w:cs="宋体"/>
              </w:rPr>
              <w:t>30102</w:t>
            </w:r>
          </w:p>
        </w:tc>
        <w:tc>
          <w:tcPr>
            <w:tcW w:w="1643" w:type="dxa"/>
            <w:vAlign w:val="center"/>
          </w:tcPr>
          <w:p>
            <w:pPr>
              <w:pStyle w:val="7"/>
              <w:rPr>
                <w:rFonts w:hint="eastAsia" w:ascii="宋体" w:hAnsi="宋体" w:eastAsia="宋体" w:cs="宋体"/>
              </w:rPr>
            </w:pPr>
            <w:r>
              <w:rPr>
                <w:rFonts w:hint="eastAsia" w:ascii="宋体" w:hAnsi="宋体" w:eastAsia="宋体" w:cs="宋体"/>
              </w:rPr>
              <w:t>津贴补贴</w:t>
            </w:r>
          </w:p>
        </w:tc>
        <w:tc>
          <w:tcPr>
            <w:tcW w:w="1643" w:type="dxa"/>
            <w:vAlign w:val="center"/>
          </w:tcPr>
          <w:p>
            <w:pPr>
              <w:pStyle w:val="12"/>
              <w:rPr>
                <w:rFonts w:hint="eastAsia" w:ascii="宋体" w:hAnsi="宋体" w:eastAsia="宋体" w:cs="宋体"/>
              </w:rPr>
            </w:pPr>
            <w:r>
              <w:rPr>
                <w:rFonts w:hint="eastAsia" w:ascii="宋体" w:hAnsi="宋体" w:eastAsia="宋体" w:cs="宋体"/>
              </w:rPr>
              <w:t>74.35</w:t>
            </w:r>
          </w:p>
        </w:tc>
        <w:tc>
          <w:tcPr>
            <w:tcW w:w="1643" w:type="dxa"/>
            <w:vAlign w:val="center"/>
          </w:tcPr>
          <w:p>
            <w:pPr>
              <w:pStyle w:val="12"/>
              <w:rPr>
                <w:rFonts w:hint="eastAsia" w:ascii="宋体" w:hAnsi="宋体" w:eastAsia="宋体" w:cs="宋体"/>
              </w:rPr>
            </w:pPr>
            <w:r>
              <w:rPr>
                <w:rFonts w:hint="eastAsia" w:ascii="宋体" w:hAnsi="宋体" w:eastAsia="宋体" w:cs="宋体"/>
              </w:rPr>
              <w:t>74.35</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5</w:t>
            </w:r>
          </w:p>
        </w:tc>
        <w:tc>
          <w:tcPr>
            <w:tcW w:w="1643" w:type="dxa"/>
            <w:vAlign w:val="center"/>
          </w:tcPr>
          <w:p>
            <w:pPr>
              <w:pStyle w:val="7"/>
              <w:rPr>
                <w:rFonts w:hint="eastAsia" w:ascii="宋体" w:hAnsi="宋体" w:eastAsia="宋体" w:cs="宋体"/>
              </w:rPr>
            </w:pPr>
            <w:r>
              <w:rPr>
                <w:rFonts w:hint="eastAsia" w:ascii="宋体" w:hAnsi="宋体" w:eastAsia="宋体" w:cs="宋体"/>
              </w:rPr>
              <w:t>30103</w:t>
            </w:r>
          </w:p>
        </w:tc>
        <w:tc>
          <w:tcPr>
            <w:tcW w:w="1643" w:type="dxa"/>
            <w:vAlign w:val="center"/>
          </w:tcPr>
          <w:p>
            <w:pPr>
              <w:pStyle w:val="7"/>
              <w:rPr>
                <w:rFonts w:hint="eastAsia" w:ascii="宋体" w:hAnsi="宋体" w:eastAsia="宋体" w:cs="宋体"/>
              </w:rPr>
            </w:pPr>
            <w:r>
              <w:rPr>
                <w:rFonts w:hint="eastAsia" w:ascii="宋体" w:hAnsi="宋体" w:eastAsia="宋体" w:cs="宋体"/>
              </w:rPr>
              <w:t>奖金</w:t>
            </w:r>
          </w:p>
        </w:tc>
        <w:tc>
          <w:tcPr>
            <w:tcW w:w="1643" w:type="dxa"/>
            <w:vAlign w:val="center"/>
          </w:tcPr>
          <w:p>
            <w:pPr>
              <w:pStyle w:val="12"/>
              <w:rPr>
                <w:rFonts w:hint="eastAsia" w:ascii="宋体" w:hAnsi="宋体" w:eastAsia="宋体" w:cs="宋体"/>
              </w:rPr>
            </w:pPr>
            <w:r>
              <w:rPr>
                <w:rFonts w:hint="eastAsia" w:ascii="宋体" w:hAnsi="宋体" w:eastAsia="宋体" w:cs="宋体"/>
              </w:rPr>
              <w:t>45.94</w:t>
            </w:r>
          </w:p>
        </w:tc>
        <w:tc>
          <w:tcPr>
            <w:tcW w:w="1643" w:type="dxa"/>
            <w:vAlign w:val="center"/>
          </w:tcPr>
          <w:p>
            <w:pPr>
              <w:pStyle w:val="12"/>
              <w:rPr>
                <w:rFonts w:hint="eastAsia" w:ascii="宋体" w:hAnsi="宋体" w:eastAsia="宋体" w:cs="宋体"/>
              </w:rPr>
            </w:pPr>
            <w:r>
              <w:rPr>
                <w:rFonts w:hint="eastAsia" w:ascii="宋体" w:hAnsi="宋体" w:eastAsia="宋体" w:cs="宋体"/>
              </w:rPr>
              <w:t>45.94</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6</w:t>
            </w:r>
          </w:p>
        </w:tc>
        <w:tc>
          <w:tcPr>
            <w:tcW w:w="1643" w:type="dxa"/>
            <w:vAlign w:val="center"/>
          </w:tcPr>
          <w:p>
            <w:pPr>
              <w:pStyle w:val="7"/>
              <w:rPr>
                <w:rFonts w:hint="eastAsia" w:ascii="宋体" w:hAnsi="宋体" w:eastAsia="宋体" w:cs="宋体"/>
              </w:rPr>
            </w:pPr>
            <w:r>
              <w:rPr>
                <w:rFonts w:hint="eastAsia" w:ascii="宋体" w:hAnsi="宋体" w:eastAsia="宋体" w:cs="宋体"/>
              </w:rPr>
              <w:t>30107</w:t>
            </w:r>
          </w:p>
        </w:tc>
        <w:tc>
          <w:tcPr>
            <w:tcW w:w="1643" w:type="dxa"/>
            <w:vAlign w:val="center"/>
          </w:tcPr>
          <w:p>
            <w:pPr>
              <w:pStyle w:val="7"/>
              <w:rPr>
                <w:rFonts w:hint="eastAsia" w:ascii="宋体" w:hAnsi="宋体" w:eastAsia="宋体" w:cs="宋体"/>
              </w:rPr>
            </w:pPr>
            <w:r>
              <w:rPr>
                <w:rFonts w:hint="eastAsia" w:ascii="宋体" w:hAnsi="宋体" w:eastAsia="宋体" w:cs="宋体"/>
              </w:rPr>
              <w:t>绩效工资</w:t>
            </w:r>
          </w:p>
        </w:tc>
        <w:tc>
          <w:tcPr>
            <w:tcW w:w="1643" w:type="dxa"/>
            <w:vAlign w:val="center"/>
          </w:tcPr>
          <w:p>
            <w:pPr>
              <w:pStyle w:val="12"/>
              <w:rPr>
                <w:rFonts w:hint="eastAsia" w:ascii="宋体" w:hAnsi="宋体" w:eastAsia="宋体" w:cs="宋体"/>
              </w:rPr>
            </w:pPr>
            <w:r>
              <w:rPr>
                <w:rFonts w:hint="eastAsia" w:ascii="宋体" w:hAnsi="宋体" w:eastAsia="宋体" w:cs="宋体"/>
              </w:rPr>
              <w:t>107.55</w:t>
            </w:r>
          </w:p>
        </w:tc>
        <w:tc>
          <w:tcPr>
            <w:tcW w:w="1643" w:type="dxa"/>
            <w:vAlign w:val="center"/>
          </w:tcPr>
          <w:p>
            <w:pPr>
              <w:pStyle w:val="12"/>
              <w:rPr>
                <w:rFonts w:hint="eastAsia" w:ascii="宋体" w:hAnsi="宋体" w:eastAsia="宋体" w:cs="宋体"/>
              </w:rPr>
            </w:pPr>
            <w:r>
              <w:rPr>
                <w:rFonts w:hint="eastAsia" w:ascii="宋体" w:hAnsi="宋体" w:eastAsia="宋体" w:cs="宋体"/>
              </w:rPr>
              <w:t>107.55</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7</w:t>
            </w:r>
          </w:p>
        </w:tc>
        <w:tc>
          <w:tcPr>
            <w:tcW w:w="1643" w:type="dxa"/>
            <w:vAlign w:val="center"/>
          </w:tcPr>
          <w:p>
            <w:pPr>
              <w:pStyle w:val="7"/>
              <w:rPr>
                <w:rFonts w:hint="eastAsia" w:ascii="宋体" w:hAnsi="宋体" w:eastAsia="宋体" w:cs="宋体"/>
              </w:rPr>
            </w:pPr>
            <w:r>
              <w:rPr>
                <w:rFonts w:hint="eastAsia" w:ascii="宋体" w:hAnsi="宋体" w:eastAsia="宋体" w:cs="宋体"/>
              </w:rPr>
              <w:t>30108</w:t>
            </w:r>
          </w:p>
        </w:tc>
        <w:tc>
          <w:tcPr>
            <w:tcW w:w="1643" w:type="dxa"/>
            <w:vAlign w:val="center"/>
          </w:tcPr>
          <w:p>
            <w:pPr>
              <w:pStyle w:val="7"/>
              <w:rPr>
                <w:rFonts w:hint="eastAsia" w:ascii="宋体" w:hAnsi="宋体" w:eastAsia="宋体" w:cs="宋体"/>
              </w:rPr>
            </w:pPr>
            <w:r>
              <w:rPr>
                <w:rFonts w:hint="eastAsia" w:ascii="宋体" w:hAnsi="宋体" w:eastAsia="宋体" w:cs="宋体"/>
              </w:rPr>
              <w:t>机关事业单位基本养老保险缴费</w:t>
            </w:r>
          </w:p>
        </w:tc>
        <w:tc>
          <w:tcPr>
            <w:tcW w:w="1643" w:type="dxa"/>
            <w:vAlign w:val="center"/>
          </w:tcPr>
          <w:p>
            <w:pPr>
              <w:pStyle w:val="12"/>
              <w:rPr>
                <w:rFonts w:hint="eastAsia" w:ascii="宋体" w:hAnsi="宋体" w:eastAsia="宋体" w:cs="宋体"/>
              </w:rPr>
            </w:pPr>
            <w:r>
              <w:rPr>
                <w:rFonts w:hint="eastAsia" w:ascii="宋体" w:hAnsi="宋体" w:eastAsia="宋体" w:cs="宋体"/>
              </w:rPr>
              <w:t>55.20</w:t>
            </w:r>
          </w:p>
        </w:tc>
        <w:tc>
          <w:tcPr>
            <w:tcW w:w="1643" w:type="dxa"/>
            <w:vAlign w:val="center"/>
          </w:tcPr>
          <w:p>
            <w:pPr>
              <w:pStyle w:val="12"/>
              <w:rPr>
                <w:rFonts w:hint="eastAsia" w:ascii="宋体" w:hAnsi="宋体" w:eastAsia="宋体" w:cs="宋体"/>
              </w:rPr>
            </w:pPr>
            <w:r>
              <w:rPr>
                <w:rFonts w:hint="eastAsia" w:ascii="宋体" w:hAnsi="宋体" w:eastAsia="宋体" w:cs="宋体"/>
              </w:rPr>
              <w:t>55.20</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8</w:t>
            </w:r>
          </w:p>
        </w:tc>
        <w:tc>
          <w:tcPr>
            <w:tcW w:w="1643" w:type="dxa"/>
            <w:vAlign w:val="center"/>
          </w:tcPr>
          <w:p>
            <w:pPr>
              <w:pStyle w:val="7"/>
              <w:rPr>
                <w:rFonts w:hint="eastAsia" w:ascii="宋体" w:hAnsi="宋体" w:eastAsia="宋体" w:cs="宋体"/>
              </w:rPr>
            </w:pPr>
            <w:r>
              <w:rPr>
                <w:rFonts w:hint="eastAsia" w:ascii="宋体" w:hAnsi="宋体" w:eastAsia="宋体" w:cs="宋体"/>
              </w:rPr>
              <w:t>30109</w:t>
            </w:r>
          </w:p>
        </w:tc>
        <w:tc>
          <w:tcPr>
            <w:tcW w:w="1643" w:type="dxa"/>
            <w:vAlign w:val="center"/>
          </w:tcPr>
          <w:p>
            <w:pPr>
              <w:pStyle w:val="7"/>
              <w:rPr>
                <w:rFonts w:hint="eastAsia" w:ascii="宋体" w:hAnsi="宋体" w:eastAsia="宋体" w:cs="宋体"/>
              </w:rPr>
            </w:pPr>
            <w:r>
              <w:rPr>
                <w:rFonts w:hint="eastAsia" w:ascii="宋体" w:hAnsi="宋体" w:eastAsia="宋体" w:cs="宋体"/>
              </w:rPr>
              <w:t>职业年金缴费</w:t>
            </w:r>
          </w:p>
        </w:tc>
        <w:tc>
          <w:tcPr>
            <w:tcW w:w="1643" w:type="dxa"/>
            <w:vAlign w:val="center"/>
          </w:tcPr>
          <w:p>
            <w:pPr>
              <w:pStyle w:val="12"/>
              <w:rPr>
                <w:rFonts w:hint="eastAsia" w:ascii="宋体" w:hAnsi="宋体" w:eastAsia="宋体" w:cs="宋体"/>
              </w:rPr>
            </w:pPr>
            <w:r>
              <w:rPr>
                <w:rFonts w:hint="eastAsia" w:ascii="宋体" w:hAnsi="宋体" w:eastAsia="宋体" w:cs="宋体"/>
              </w:rPr>
              <w:t>8.27</w:t>
            </w:r>
          </w:p>
        </w:tc>
        <w:tc>
          <w:tcPr>
            <w:tcW w:w="1643" w:type="dxa"/>
            <w:vAlign w:val="center"/>
          </w:tcPr>
          <w:p>
            <w:pPr>
              <w:pStyle w:val="12"/>
              <w:rPr>
                <w:rFonts w:hint="eastAsia" w:ascii="宋体" w:hAnsi="宋体" w:eastAsia="宋体" w:cs="宋体"/>
              </w:rPr>
            </w:pPr>
            <w:r>
              <w:rPr>
                <w:rFonts w:hint="eastAsia" w:ascii="宋体" w:hAnsi="宋体" w:eastAsia="宋体" w:cs="宋体"/>
              </w:rPr>
              <w:t>8.27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9</w:t>
            </w:r>
          </w:p>
        </w:tc>
        <w:tc>
          <w:tcPr>
            <w:tcW w:w="1643" w:type="dxa"/>
            <w:vAlign w:val="center"/>
          </w:tcPr>
          <w:p>
            <w:pPr>
              <w:pStyle w:val="7"/>
              <w:rPr>
                <w:rFonts w:hint="eastAsia" w:ascii="宋体" w:hAnsi="宋体" w:eastAsia="宋体" w:cs="宋体"/>
              </w:rPr>
            </w:pPr>
            <w:r>
              <w:rPr>
                <w:rFonts w:hint="eastAsia" w:ascii="宋体" w:hAnsi="宋体" w:eastAsia="宋体" w:cs="宋体"/>
              </w:rPr>
              <w:t>30110</w:t>
            </w:r>
          </w:p>
        </w:tc>
        <w:tc>
          <w:tcPr>
            <w:tcW w:w="1643" w:type="dxa"/>
            <w:vAlign w:val="center"/>
          </w:tcPr>
          <w:p>
            <w:pPr>
              <w:pStyle w:val="7"/>
              <w:rPr>
                <w:rFonts w:hint="eastAsia" w:ascii="宋体" w:hAnsi="宋体" w:eastAsia="宋体" w:cs="宋体"/>
              </w:rPr>
            </w:pPr>
            <w:r>
              <w:rPr>
                <w:rFonts w:hint="eastAsia" w:ascii="宋体" w:hAnsi="宋体" w:eastAsia="宋体" w:cs="宋体"/>
              </w:rPr>
              <w:t>职工基本医疗保险缴费</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r>
              <w:rPr>
                <w:rFonts w:hint="eastAsia" w:ascii="宋体" w:hAnsi="宋体" w:eastAsia="宋体" w:cs="宋体"/>
              </w:rPr>
              <w:t>14.47</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10</w:t>
            </w:r>
          </w:p>
        </w:tc>
        <w:tc>
          <w:tcPr>
            <w:tcW w:w="1643" w:type="dxa"/>
            <w:vAlign w:val="center"/>
          </w:tcPr>
          <w:p>
            <w:pPr>
              <w:pStyle w:val="7"/>
              <w:rPr>
                <w:rFonts w:hint="eastAsia" w:ascii="宋体" w:hAnsi="宋体" w:eastAsia="宋体" w:cs="宋体"/>
              </w:rPr>
            </w:pPr>
            <w:r>
              <w:rPr>
                <w:rFonts w:hint="eastAsia" w:ascii="宋体" w:hAnsi="宋体" w:eastAsia="宋体" w:cs="宋体"/>
              </w:rPr>
              <w:t>30112</w:t>
            </w:r>
          </w:p>
        </w:tc>
        <w:tc>
          <w:tcPr>
            <w:tcW w:w="1643" w:type="dxa"/>
            <w:vAlign w:val="center"/>
          </w:tcPr>
          <w:p>
            <w:pPr>
              <w:pStyle w:val="7"/>
              <w:rPr>
                <w:rFonts w:hint="eastAsia" w:ascii="宋体" w:hAnsi="宋体" w:eastAsia="宋体" w:cs="宋体"/>
              </w:rPr>
            </w:pPr>
            <w:r>
              <w:rPr>
                <w:rFonts w:hint="eastAsia" w:ascii="宋体" w:hAnsi="宋体" w:eastAsia="宋体" w:cs="宋体"/>
              </w:rPr>
              <w:t>其他社会保障缴费</w:t>
            </w:r>
          </w:p>
        </w:tc>
        <w:tc>
          <w:tcPr>
            <w:tcW w:w="1643" w:type="dxa"/>
            <w:vAlign w:val="center"/>
          </w:tcPr>
          <w:p>
            <w:pPr>
              <w:pStyle w:val="12"/>
              <w:rPr>
                <w:rFonts w:hint="eastAsia" w:ascii="宋体" w:hAnsi="宋体" w:eastAsia="宋体" w:cs="宋体"/>
              </w:rPr>
            </w:pPr>
            <w:r>
              <w:rPr>
                <w:rFonts w:hint="eastAsia" w:ascii="宋体" w:hAnsi="宋体" w:eastAsia="宋体" w:cs="宋体"/>
              </w:rPr>
              <w:t>269.64</w:t>
            </w:r>
          </w:p>
        </w:tc>
        <w:tc>
          <w:tcPr>
            <w:tcW w:w="1643" w:type="dxa"/>
            <w:vAlign w:val="center"/>
          </w:tcPr>
          <w:p>
            <w:pPr>
              <w:pStyle w:val="12"/>
              <w:rPr>
                <w:rFonts w:hint="eastAsia" w:ascii="宋体" w:hAnsi="宋体" w:eastAsia="宋体" w:cs="宋体"/>
              </w:rPr>
            </w:pPr>
            <w:r>
              <w:rPr>
                <w:rFonts w:hint="eastAsia" w:ascii="宋体" w:hAnsi="宋体" w:eastAsia="宋体" w:cs="宋体"/>
              </w:rPr>
              <w:t>269.64</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11</w:t>
            </w:r>
          </w:p>
        </w:tc>
        <w:tc>
          <w:tcPr>
            <w:tcW w:w="1643" w:type="dxa"/>
            <w:vAlign w:val="center"/>
          </w:tcPr>
          <w:p>
            <w:pPr>
              <w:pStyle w:val="7"/>
              <w:rPr>
                <w:rFonts w:hint="eastAsia" w:ascii="宋体" w:hAnsi="宋体" w:eastAsia="宋体" w:cs="宋体"/>
              </w:rPr>
            </w:pPr>
            <w:r>
              <w:rPr>
                <w:rFonts w:hint="eastAsia" w:ascii="宋体" w:hAnsi="宋体" w:eastAsia="宋体" w:cs="宋体"/>
              </w:rPr>
              <w:t>30113</w:t>
            </w:r>
          </w:p>
        </w:tc>
        <w:tc>
          <w:tcPr>
            <w:tcW w:w="1643" w:type="dxa"/>
            <w:vAlign w:val="center"/>
          </w:tcPr>
          <w:p>
            <w:pPr>
              <w:pStyle w:val="7"/>
              <w:rPr>
                <w:rFonts w:hint="eastAsia" w:ascii="宋体" w:hAnsi="宋体" w:eastAsia="宋体" w:cs="宋体"/>
              </w:rPr>
            </w:pPr>
            <w:r>
              <w:rPr>
                <w:rFonts w:hint="eastAsia" w:ascii="宋体" w:hAnsi="宋体" w:eastAsia="宋体" w:cs="宋体"/>
              </w:rPr>
              <w:t>住房公积金</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r>
              <w:rPr>
                <w:rFonts w:hint="eastAsia" w:ascii="宋体" w:hAnsi="宋体" w:eastAsia="宋体" w:cs="宋体"/>
              </w:rPr>
              <w:t>40.36</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12</w:t>
            </w:r>
          </w:p>
        </w:tc>
        <w:tc>
          <w:tcPr>
            <w:tcW w:w="1643" w:type="dxa"/>
            <w:vAlign w:val="center"/>
          </w:tcPr>
          <w:p>
            <w:pPr>
              <w:pStyle w:val="7"/>
              <w:rPr>
                <w:rFonts w:hint="eastAsia" w:ascii="宋体" w:hAnsi="宋体" w:eastAsia="宋体" w:cs="宋体"/>
              </w:rPr>
            </w:pPr>
            <w:r>
              <w:rPr>
                <w:rFonts w:hint="eastAsia" w:ascii="宋体" w:hAnsi="宋体" w:eastAsia="宋体" w:cs="宋体"/>
              </w:rPr>
              <w:t>30199</w:t>
            </w:r>
          </w:p>
        </w:tc>
        <w:tc>
          <w:tcPr>
            <w:tcW w:w="1643" w:type="dxa"/>
            <w:vAlign w:val="center"/>
          </w:tcPr>
          <w:p>
            <w:pPr>
              <w:pStyle w:val="7"/>
              <w:rPr>
                <w:rFonts w:hint="eastAsia" w:ascii="宋体" w:hAnsi="宋体" w:eastAsia="宋体" w:cs="宋体"/>
              </w:rPr>
            </w:pPr>
            <w:r>
              <w:rPr>
                <w:rFonts w:hint="eastAsia" w:ascii="宋体" w:hAnsi="宋体" w:eastAsia="宋体" w:cs="宋体"/>
              </w:rPr>
              <w:t>其他工资福利支出</w:t>
            </w:r>
          </w:p>
        </w:tc>
        <w:tc>
          <w:tcPr>
            <w:tcW w:w="1643" w:type="dxa"/>
            <w:vAlign w:val="center"/>
          </w:tcPr>
          <w:p>
            <w:pPr>
              <w:pStyle w:val="12"/>
              <w:rPr>
                <w:rFonts w:hint="eastAsia" w:ascii="宋体" w:hAnsi="宋体" w:eastAsia="宋体" w:cs="宋体"/>
              </w:rPr>
            </w:pPr>
            <w:r>
              <w:rPr>
                <w:rFonts w:hint="eastAsia" w:ascii="宋体" w:hAnsi="宋体" w:eastAsia="宋体" w:cs="宋体"/>
              </w:rPr>
              <w:t>94.29</w:t>
            </w:r>
          </w:p>
        </w:tc>
        <w:tc>
          <w:tcPr>
            <w:tcW w:w="1643" w:type="dxa"/>
            <w:vAlign w:val="center"/>
          </w:tcPr>
          <w:p>
            <w:pPr>
              <w:pStyle w:val="12"/>
              <w:rPr>
                <w:rFonts w:hint="eastAsia" w:ascii="宋体" w:hAnsi="宋体" w:eastAsia="宋体" w:cs="宋体"/>
              </w:rPr>
            </w:pPr>
            <w:r>
              <w:rPr>
                <w:rFonts w:hint="eastAsia" w:ascii="宋体" w:hAnsi="宋体" w:eastAsia="宋体" w:cs="宋体"/>
              </w:rPr>
              <w:t>94.29</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13</w:t>
            </w:r>
          </w:p>
        </w:tc>
        <w:tc>
          <w:tcPr>
            <w:tcW w:w="1643" w:type="dxa"/>
            <w:vAlign w:val="center"/>
          </w:tcPr>
          <w:p>
            <w:pPr>
              <w:pStyle w:val="7"/>
              <w:rPr>
                <w:rFonts w:hint="eastAsia" w:ascii="宋体" w:hAnsi="宋体" w:eastAsia="宋体" w:cs="宋体"/>
              </w:rPr>
            </w:pPr>
            <w:r>
              <w:rPr>
                <w:rFonts w:hint="eastAsia" w:ascii="宋体" w:hAnsi="宋体" w:eastAsia="宋体" w:cs="宋体"/>
              </w:rPr>
              <w:t>302</w:t>
            </w:r>
          </w:p>
        </w:tc>
        <w:tc>
          <w:tcPr>
            <w:tcW w:w="1643" w:type="dxa"/>
            <w:vAlign w:val="center"/>
          </w:tcPr>
          <w:p>
            <w:pPr>
              <w:pStyle w:val="7"/>
              <w:rPr>
                <w:rFonts w:hint="eastAsia" w:ascii="宋体" w:hAnsi="宋体" w:eastAsia="宋体" w:cs="宋体"/>
              </w:rPr>
            </w:pPr>
            <w:r>
              <w:rPr>
                <w:rFonts w:hint="eastAsia" w:ascii="宋体" w:hAnsi="宋体" w:eastAsia="宋体" w:cs="宋体"/>
              </w:rPr>
              <w:t>商品和服务支出</w:t>
            </w:r>
          </w:p>
        </w:tc>
        <w:tc>
          <w:tcPr>
            <w:tcW w:w="1643" w:type="dxa"/>
            <w:vAlign w:val="center"/>
          </w:tcPr>
          <w:p>
            <w:pPr>
              <w:pStyle w:val="12"/>
              <w:rPr>
                <w:rFonts w:hint="eastAsia" w:ascii="宋体" w:hAnsi="宋体" w:eastAsia="宋体" w:cs="宋体"/>
              </w:rPr>
            </w:pPr>
            <w:r>
              <w:rPr>
                <w:rFonts w:hint="eastAsia" w:ascii="宋体" w:hAnsi="宋体" w:eastAsia="宋体" w:cs="宋体"/>
              </w:rPr>
              <w:t>65.12</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65.12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14</w:t>
            </w:r>
          </w:p>
        </w:tc>
        <w:tc>
          <w:tcPr>
            <w:tcW w:w="1643" w:type="dxa"/>
            <w:vAlign w:val="center"/>
          </w:tcPr>
          <w:p>
            <w:pPr>
              <w:pStyle w:val="7"/>
              <w:rPr>
                <w:rFonts w:hint="eastAsia" w:ascii="宋体" w:hAnsi="宋体" w:eastAsia="宋体" w:cs="宋体"/>
              </w:rPr>
            </w:pPr>
            <w:r>
              <w:rPr>
                <w:rFonts w:hint="eastAsia" w:ascii="宋体" w:hAnsi="宋体" w:eastAsia="宋体" w:cs="宋体"/>
              </w:rPr>
              <w:t>30201</w:t>
            </w:r>
          </w:p>
        </w:tc>
        <w:tc>
          <w:tcPr>
            <w:tcW w:w="1643" w:type="dxa"/>
            <w:vAlign w:val="center"/>
          </w:tcPr>
          <w:p>
            <w:pPr>
              <w:pStyle w:val="7"/>
              <w:rPr>
                <w:rFonts w:hint="eastAsia" w:ascii="宋体" w:hAnsi="宋体" w:eastAsia="宋体" w:cs="宋体"/>
              </w:rPr>
            </w:pPr>
            <w:r>
              <w:rPr>
                <w:rFonts w:hint="eastAsia" w:ascii="宋体" w:hAnsi="宋体" w:eastAsia="宋体" w:cs="宋体"/>
              </w:rPr>
              <w:t>办公费</w:t>
            </w:r>
          </w:p>
        </w:tc>
        <w:tc>
          <w:tcPr>
            <w:tcW w:w="1643" w:type="dxa"/>
            <w:vAlign w:val="center"/>
          </w:tcPr>
          <w:p>
            <w:pPr>
              <w:pStyle w:val="12"/>
              <w:rPr>
                <w:rFonts w:hint="eastAsia" w:ascii="宋体" w:hAnsi="宋体" w:eastAsia="宋体" w:cs="宋体"/>
              </w:rPr>
            </w:pPr>
            <w:r>
              <w:rPr>
                <w:rFonts w:hint="eastAsia" w:ascii="宋体" w:hAnsi="宋体" w:eastAsia="宋体" w:cs="宋体"/>
              </w:rPr>
              <w:t>7.04</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15</w:t>
            </w:r>
          </w:p>
        </w:tc>
        <w:tc>
          <w:tcPr>
            <w:tcW w:w="1643" w:type="dxa"/>
            <w:vAlign w:val="center"/>
          </w:tcPr>
          <w:p>
            <w:pPr>
              <w:pStyle w:val="7"/>
              <w:rPr>
                <w:rFonts w:hint="eastAsia" w:ascii="宋体" w:hAnsi="宋体" w:eastAsia="宋体" w:cs="宋体"/>
              </w:rPr>
            </w:pPr>
            <w:r>
              <w:rPr>
                <w:rFonts w:hint="eastAsia" w:ascii="宋体" w:hAnsi="宋体" w:eastAsia="宋体" w:cs="宋体"/>
              </w:rPr>
              <w:t>30202</w:t>
            </w:r>
          </w:p>
        </w:tc>
        <w:tc>
          <w:tcPr>
            <w:tcW w:w="1643" w:type="dxa"/>
            <w:vAlign w:val="center"/>
          </w:tcPr>
          <w:p>
            <w:pPr>
              <w:pStyle w:val="7"/>
              <w:rPr>
                <w:rFonts w:hint="eastAsia" w:ascii="宋体" w:hAnsi="宋体" w:eastAsia="宋体" w:cs="宋体"/>
              </w:rPr>
            </w:pPr>
            <w:r>
              <w:rPr>
                <w:rFonts w:hint="eastAsia" w:ascii="宋体" w:hAnsi="宋体" w:eastAsia="宋体" w:cs="宋体"/>
              </w:rPr>
              <w:t>印刷费</w:t>
            </w:r>
          </w:p>
        </w:tc>
        <w:tc>
          <w:tcPr>
            <w:tcW w:w="1643" w:type="dxa"/>
            <w:vAlign w:val="center"/>
          </w:tcPr>
          <w:p>
            <w:pPr>
              <w:pStyle w:val="12"/>
              <w:rPr>
                <w:rFonts w:hint="eastAsia" w:ascii="宋体" w:hAnsi="宋体" w:eastAsia="宋体" w:cs="宋体"/>
              </w:rPr>
            </w:pPr>
            <w:r>
              <w:rPr>
                <w:rFonts w:hint="eastAsia" w:ascii="宋体" w:hAnsi="宋体" w:eastAsia="宋体" w:cs="宋体"/>
              </w:rPr>
              <w:t>0.32</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16</w:t>
            </w:r>
          </w:p>
        </w:tc>
        <w:tc>
          <w:tcPr>
            <w:tcW w:w="1643" w:type="dxa"/>
            <w:vAlign w:val="center"/>
          </w:tcPr>
          <w:p>
            <w:pPr>
              <w:pStyle w:val="7"/>
              <w:rPr>
                <w:rFonts w:hint="eastAsia" w:ascii="宋体" w:hAnsi="宋体" w:eastAsia="宋体" w:cs="宋体"/>
              </w:rPr>
            </w:pPr>
            <w:r>
              <w:rPr>
                <w:rFonts w:hint="eastAsia" w:ascii="宋体" w:hAnsi="宋体" w:eastAsia="宋体" w:cs="宋体"/>
              </w:rPr>
              <w:t>30205</w:t>
            </w:r>
          </w:p>
        </w:tc>
        <w:tc>
          <w:tcPr>
            <w:tcW w:w="1643" w:type="dxa"/>
            <w:vAlign w:val="center"/>
          </w:tcPr>
          <w:p>
            <w:pPr>
              <w:pStyle w:val="7"/>
              <w:rPr>
                <w:rFonts w:hint="eastAsia" w:ascii="宋体" w:hAnsi="宋体" w:eastAsia="宋体" w:cs="宋体"/>
              </w:rPr>
            </w:pPr>
            <w:r>
              <w:rPr>
                <w:rFonts w:hint="eastAsia" w:ascii="宋体" w:hAnsi="宋体" w:eastAsia="宋体" w:cs="宋体"/>
              </w:rPr>
              <w:t>水费</w:t>
            </w:r>
          </w:p>
        </w:tc>
        <w:tc>
          <w:tcPr>
            <w:tcW w:w="1643" w:type="dxa"/>
            <w:vAlign w:val="center"/>
          </w:tcPr>
          <w:p>
            <w:pPr>
              <w:pStyle w:val="12"/>
              <w:rPr>
                <w:rFonts w:hint="eastAsia" w:ascii="宋体" w:hAnsi="宋体" w:eastAsia="宋体" w:cs="宋体"/>
              </w:rPr>
            </w:pPr>
            <w:r>
              <w:rPr>
                <w:rFonts w:hint="eastAsia" w:ascii="宋体" w:hAnsi="宋体" w:eastAsia="宋体" w:cs="宋体"/>
              </w:rPr>
              <w:t>0.96</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17</w:t>
            </w:r>
          </w:p>
        </w:tc>
        <w:tc>
          <w:tcPr>
            <w:tcW w:w="1643" w:type="dxa"/>
            <w:vAlign w:val="center"/>
          </w:tcPr>
          <w:p>
            <w:pPr>
              <w:pStyle w:val="7"/>
              <w:rPr>
                <w:rFonts w:hint="eastAsia" w:ascii="宋体" w:hAnsi="宋体" w:eastAsia="宋体" w:cs="宋体"/>
              </w:rPr>
            </w:pPr>
            <w:r>
              <w:rPr>
                <w:rFonts w:hint="eastAsia" w:ascii="宋体" w:hAnsi="宋体" w:eastAsia="宋体" w:cs="宋体"/>
              </w:rPr>
              <w:t>30206</w:t>
            </w:r>
          </w:p>
        </w:tc>
        <w:tc>
          <w:tcPr>
            <w:tcW w:w="1643" w:type="dxa"/>
            <w:vAlign w:val="center"/>
          </w:tcPr>
          <w:p>
            <w:pPr>
              <w:pStyle w:val="7"/>
              <w:rPr>
                <w:rFonts w:hint="eastAsia" w:ascii="宋体" w:hAnsi="宋体" w:eastAsia="宋体" w:cs="宋体"/>
              </w:rPr>
            </w:pPr>
            <w:r>
              <w:rPr>
                <w:rFonts w:hint="eastAsia" w:ascii="宋体" w:hAnsi="宋体" w:eastAsia="宋体" w:cs="宋体"/>
              </w:rPr>
              <w:t>电费</w:t>
            </w:r>
          </w:p>
        </w:tc>
        <w:tc>
          <w:tcPr>
            <w:tcW w:w="1643" w:type="dxa"/>
            <w:vAlign w:val="center"/>
          </w:tcPr>
          <w:p>
            <w:pPr>
              <w:pStyle w:val="12"/>
              <w:rPr>
                <w:rFonts w:hint="eastAsia" w:ascii="宋体" w:hAnsi="宋体" w:eastAsia="宋体" w:cs="宋体"/>
              </w:rPr>
            </w:pPr>
            <w:r>
              <w:rPr>
                <w:rFonts w:hint="eastAsia" w:ascii="宋体" w:hAnsi="宋体" w:eastAsia="宋体" w:cs="宋体"/>
              </w:rPr>
              <w:t>2.56</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18</w:t>
            </w:r>
          </w:p>
        </w:tc>
        <w:tc>
          <w:tcPr>
            <w:tcW w:w="1643" w:type="dxa"/>
            <w:vAlign w:val="center"/>
          </w:tcPr>
          <w:p>
            <w:pPr>
              <w:pStyle w:val="7"/>
              <w:rPr>
                <w:rFonts w:hint="eastAsia" w:ascii="宋体" w:hAnsi="宋体" w:eastAsia="宋体" w:cs="宋体"/>
              </w:rPr>
            </w:pPr>
            <w:r>
              <w:rPr>
                <w:rFonts w:hint="eastAsia" w:ascii="宋体" w:hAnsi="宋体" w:eastAsia="宋体" w:cs="宋体"/>
              </w:rPr>
              <w:t>30207</w:t>
            </w:r>
          </w:p>
        </w:tc>
        <w:tc>
          <w:tcPr>
            <w:tcW w:w="1643" w:type="dxa"/>
            <w:vAlign w:val="center"/>
          </w:tcPr>
          <w:p>
            <w:pPr>
              <w:pStyle w:val="7"/>
              <w:rPr>
                <w:rFonts w:hint="eastAsia" w:ascii="宋体" w:hAnsi="宋体" w:eastAsia="宋体" w:cs="宋体"/>
              </w:rPr>
            </w:pPr>
            <w:r>
              <w:rPr>
                <w:rFonts w:hint="eastAsia" w:ascii="宋体" w:hAnsi="宋体" w:eastAsia="宋体" w:cs="宋体"/>
              </w:rPr>
              <w:t>邮电费</w:t>
            </w:r>
          </w:p>
        </w:tc>
        <w:tc>
          <w:tcPr>
            <w:tcW w:w="1643" w:type="dxa"/>
            <w:vAlign w:val="center"/>
          </w:tcPr>
          <w:p>
            <w:pPr>
              <w:pStyle w:val="12"/>
              <w:rPr>
                <w:rFonts w:hint="eastAsia" w:ascii="宋体" w:hAnsi="宋体" w:eastAsia="宋体" w:cs="宋体"/>
              </w:rPr>
            </w:pPr>
            <w:r>
              <w:rPr>
                <w:rFonts w:hint="eastAsia" w:ascii="宋体" w:hAnsi="宋体" w:eastAsia="宋体" w:cs="宋体"/>
              </w:rPr>
              <w:t>18.20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19</w:t>
            </w:r>
          </w:p>
        </w:tc>
        <w:tc>
          <w:tcPr>
            <w:tcW w:w="1643" w:type="dxa"/>
            <w:vAlign w:val="center"/>
          </w:tcPr>
          <w:p>
            <w:pPr>
              <w:pStyle w:val="7"/>
              <w:rPr>
                <w:rFonts w:hint="eastAsia" w:ascii="宋体" w:hAnsi="宋体" w:eastAsia="宋体" w:cs="宋体"/>
              </w:rPr>
            </w:pPr>
            <w:r>
              <w:rPr>
                <w:rFonts w:hint="eastAsia" w:ascii="宋体" w:hAnsi="宋体" w:eastAsia="宋体" w:cs="宋体"/>
              </w:rPr>
              <w:t>30208</w:t>
            </w:r>
          </w:p>
        </w:tc>
        <w:tc>
          <w:tcPr>
            <w:tcW w:w="1643" w:type="dxa"/>
            <w:vAlign w:val="center"/>
          </w:tcPr>
          <w:p>
            <w:pPr>
              <w:pStyle w:val="7"/>
              <w:rPr>
                <w:rFonts w:hint="eastAsia" w:ascii="宋体" w:hAnsi="宋体" w:eastAsia="宋体" w:cs="宋体"/>
              </w:rPr>
            </w:pPr>
            <w:r>
              <w:rPr>
                <w:rFonts w:hint="eastAsia" w:ascii="宋体" w:hAnsi="宋体" w:eastAsia="宋体" w:cs="宋体"/>
              </w:rPr>
              <w:t>取暖费</w:t>
            </w:r>
          </w:p>
        </w:tc>
        <w:tc>
          <w:tcPr>
            <w:tcW w:w="1643" w:type="dxa"/>
            <w:vAlign w:val="center"/>
          </w:tcPr>
          <w:p>
            <w:pPr>
              <w:pStyle w:val="12"/>
              <w:rPr>
                <w:rFonts w:hint="eastAsia" w:ascii="宋体" w:hAnsi="宋体" w:eastAsia="宋体" w:cs="宋体"/>
              </w:rPr>
            </w:pPr>
            <w:r>
              <w:rPr>
                <w:rFonts w:hint="eastAsia" w:ascii="宋体" w:hAnsi="宋体" w:eastAsia="宋体" w:cs="宋体"/>
              </w:rPr>
              <w:t>2.60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20</w:t>
            </w:r>
          </w:p>
        </w:tc>
        <w:tc>
          <w:tcPr>
            <w:tcW w:w="1643" w:type="dxa"/>
            <w:vAlign w:val="center"/>
          </w:tcPr>
          <w:p>
            <w:pPr>
              <w:pStyle w:val="7"/>
              <w:rPr>
                <w:rFonts w:hint="eastAsia" w:ascii="宋体" w:hAnsi="宋体" w:eastAsia="宋体" w:cs="宋体"/>
              </w:rPr>
            </w:pPr>
            <w:r>
              <w:rPr>
                <w:rFonts w:hint="eastAsia" w:ascii="宋体" w:hAnsi="宋体" w:eastAsia="宋体" w:cs="宋体"/>
              </w:rPr>
              <w:t>30209</w:t>
            </w:r>
          </w:p>
        </w:tc>
        <w:tc>
          <w:tcPr>
            <w:tcW w:w="1643" w:type="dxa"/>
            <w:vAlign w:val="center"/>
          </w:tcPr>
          <w:p>
            <w:pPr>
              <w:pStyle w:val="7"/>
              <w:rPr>
                <w:rFonts w:hint="eastAsia" w:ascii="宋体" w:hAnsi="宋体" w:eastAsia="宋体" w:cs="宋体"/>
              </w:rPr>
            </w:pPr>
            <w:r>
              <w:rPr>
                <w:rFonts w:hint="eastAsia" w:ascii="宋体" w:hAnsi="宋体" w:eastAsia="宋体" w:cs="宋体"/>
              </w:rPr>
              <w:t>物业管理费</w:t>
            </w:r>
          </w:p>
        </w:tc>
        <w:tc>
          <w:tcPr>
            <w:tcW w:w="1643" w:type="dxa"/>
            <w:vAlign w:val="center"/>
          </w:tcPr>
          <w:p>
            <w:pPr>
              <w:pStyle w:val="12"/>
              <w:rPr>
                <w:rFonts w:hint="eastAsia" w:ascii="宋体" w:hAnsi="宋体" w:eastAsia="宋体" w:cs="宋体"/>
              </w:rPr>
            </w:pPr>
            <w:r>
              <w:rPr>
                <w:rFonts w:hint="eastAsia" w:ascii="宋体" w:hAnsi="宋体" w:eastAsia="宋体" w:cs="宋体"/>
              </w:rPr>
              <w:t>3.20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21</w:t>
            </w:r>
          </w:p>
        </w:tc>
        <w:tc>
          <w:tcPr>
            <w:tcW w:w="1643" w:type="dxa"/>
            <w:vAlign w:val="center"/>
          </w:tcPr>
          <w:p>
            <w:pPr>
              <w:pStyle w:val="7"/>
              <w:rPr>
                <w:rFonts w:hint="eastAsia" w:ascii="宋体" w:hAnsi="宋体" w:eastAsia="宋体" w:cs="宋体"/>
              </w:rPr>
            </w:pPr>
            <w:r>
              <w:rPr>
                <w:rFonts w:hint="eastAsia" w:ascii="宋体" w:hAnsi="宋体" w:eastAsia="宋体" w:cs="宋体"/>
              </w:rPr>
              <w:t>30211</w:t>
            </w:r>
          </w:p>
        </w:tc>
        <w:tc>
          <w:tcPr>
            <w:tcW w:w="1643" w:type="dxa"/>
            <w:vAlign w:val="center"/>
          </w:tcPr>
          <w:p>
            <w:pPr>
              <w:pStyle w:val="7"/>
              <w:rPr>
                <w:rFonts w:hint="eastAsia" w:ascii="宋体" w:hAnsi="宋体" w:eastAsia="宋体" w:cs="宋体"/>
              </w:rPr>
            </w:pPr>
            <w:r>
              <w:rPr>
                <w:rFonts w:hint="eastAsia" w:ascii="宋体" w:hAnsi="宋体" w:eastAsia="宋体" w:cs="宋体"/>
              </w:rPr>
              <w:t>差旅费</w:t>
            </w:r>
          </w:p>
        </w:tc>
        <w:tc>
          <w:tcPr>
            <w:tcW w:w="1643" w:type="dxa"/>
            <w:vAlign w:val="center"/>
          </w:tcPr>
          <w:p>
            <w:pPr>
              <w:pStyle w:val="12"/>
              <w:rPr>
                <w:rFonts w:hint="eastAsia" w:ascii="宋体" w:hAnsi="宋体" w:eastAsia="宋体" w:cs="宋体"/>
              </w:rPr>
            </w:pPr>
            <w:r>
              <w:rPr>
                <w:rFonts w:hint="eastAsia" w:ascii="宋体" w:hAnsi="宋体" w:eastAsia="宋体" w:cs="宋体"/>
              </w:rPr>
              <w:t>1.92</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22</w:t>
            </w:r>
          </w:p>
        </w:tc>
        <w:tc>
          <w:tcPr>
            <w:tcW w:w="1643" w:type="dxa"/>
            <w:vAlign w:val="center"/>
          </w:tcPr>
          <w:p>
            <w:pPr>
              <w:pStyle w:val="7"/>
              <w:rPr>
                <w:rFonts w:hint="eastAsia" w:ascii="宋体" w:hAnsi="宋体" w:eastAsia="宋体" w:cs="宋体"/>
              </w:rPr>
            </w:pPr>
            <w:r>
              <w:rPr>
                <w:rFonts w:hint="eastAsia" w:ascii="宋体" w:hAnsi="宋体" w:eastAsia="宋体" w:cs="宋体"/>
              </w:rPr>
              <w:t>30213</w:t>
            </w:r>
          </w:p>
        </w:tc>
        <w:tc>
          <w:tcPr>
            <w:tcW w:w="1643" w:type="dxa"/>
            <w:vAlign w:val="center"/>
          </w:tcPr>
          <w:p>
            <w:pPr>
              <w:pStyle w:val="7"/>
              <w:rPr>
                <w:rFonts w:hint="eastAsia" w:ascii="宋体" w:hAnsi="宋体" w:eastAsia="宋体" w:cs="宋体"/>
              </w:rPr>
            </w:pPr>
            <w:r>
              <w:rPr>
                <w:rFonts w:hint="eastAsia" w:ascii="宋体" w:hAnsi="宋体" w:eastAsia="宋体" w:cs="宋体"/>
              </w:rPr>
              <w:t>维修(护)费</w:t>
            </w:r>
          </w:p>
        </w:tc>
        <w:tc>
          <w:tcPr>
            <w:tcW w:w="1643" w:type="dxa"/>
            <w:vAlign w:val="center"/>
          </w:tcPr>
          <w:p>
            <w:pPr>
              <w:pStyle w:val="12"/>
              <w:rPr>
                <w:rFonts w:hint="eastAsia" w:ascii="宋体" w:hAnsi="宋体" w:eastAsia="宋体" w:cs="宋体"/>
              </w:rPr>
            </w:pPr>
            <w:r>
              <w:rPr>
                <w:rFonts w:hint="eastAsia" w:ascii="宋体" w:hAnsi="宋体" w:eastAsia="宋体" w:cs="宋体"/>
              </w:rPr>
              <w:t>0.96</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23</w:t>
            </w:r>
          </w:p>
        </w:tc>
        <w:tc>
          <w:tcPr>
            <w:tcW w:w="1643" w:type="dxa"/>
            <w:vAlign w:val="center"/>
          </w:tcPr>
          <w:p>
            <w:pPr>
              <w:pStyle w:val="7"/>
              <w:rPr>
                <w:rFonts w:hint="eastAsia" w:ascii="宋体" w:hAnsi="宋体" w:eastAsia="宋体" w:cs="宋体"/>
              </w:rPr>
            </w:pPr>
            <w:r>
              <w:rPr>
                <w:rFonts w:hint="eastAsia" w:ascii="宋体" w:hAnsi="宋体" w:eastAsia="宋体" w:cs="宋体"/>
              </w:rPr>
              <w:t>30216</w:t>
            </w:r>
          </w:p>
        </w:tc>
        <w:tc>
          <w:tcPr>
            <w:tcW w:w="1643" w:type="dxa"/>
            <w:vAlign w:val="center"/>
          </w:tcPr>
          <w:p>
            <w:pPr>
              <w:pStyle w:val="7"/>
              <w:rPr>
                <w:rFonts w:hint="eastAsia" w:ascii="宋体" w:hAnsi="宋体" w:eastAsia="宋体" w:cs="宋体"/>
              </w:rPr>
            </w:pPr>
            <w:r>
              <w:rPr>
                <w:rFonts w:hint="eastAsia" w:ascii="宋体" w:hAnsi="宋体" w:eastAsia="宋体" w:cs="宋体"/>
              </w:rPr>
              <w:t>培训费</w:t>
            </w:r>
          </w:p>
        </w:tc>
        <w:tc>
          <w:tcPr>
            <w:tcW w:w="1643" w:type="dxa"/>
            <w:vAlign w:val="center"/>
          </w:tcPr>
          <w:p>
            <w:pPr>
              <w:pStyle w:val="12"/>
              <w:rPr>
                <w:rFonts w:hint="eastAsia" w:ascii="宋体" w:hAnsi="宋体" w:eastAsia="宋体" w:cs="宋体"/>
              </w:rPr>
            </w:pPr>
            <w:r>
              <w:rPr>
                <w:rFonts w:hint="eastAsia" w:ascii="宋体" w:hAnsi="宋体" w:eastAsia="宋体" w:cs="宋体"/>
              </w:rPr>
              <w:t>1.99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24</w:t>
            </w:r>
          </w:p>
        </w:tc>
        <w:tc>
          <w:tcPr>
            <w:tcW w:w="1643" w:type="dxa"/>
            <w:vAlign w:val="center"/>
          </w:tcPr>
          <w:p>
            <w:pPr>
              <w:pStyle w:val="7"/>
              <w:rPr>
                <w:rFonts w:hint="eastAsia" w:ascii="宋体" w:hAnsi="宋体" w:eastAsia="宋体" w:cs="宋体"/>
              </w:rPr>
            </w:pPr>
            <w:r>
              <w:rPr>
                <w:rFonts w:hint="eastAsia" w:ascii="宋体" w:hAnsi="宋体" w:eastAsia="宋体" w:cs="宋体"/>
              </w:rPr>
              <w:t>30217</w:t>
            </w:r>
          </w:p>
        </w:tc>
        <w:tc>
          <w:tcPr>
            <w:tcW w:w="1643" w:type="dxa"/>
            <w:vAlign w:val="center"/>
          </w:tcPr>
          <w:p>
            <w:pPr>
              <w:pStyle w:val="7"/>
              <w:rPr>
                <w:rFonts w:hint="eastAsia" w:ascii="宋体" w:hAnsi="宋体" w:eastAsia="宋体" w:cs="宋体"/>
              </w:rPr>
            </w:pPr>
            <w:r>
              <w:rPr>
                <w:rFonts w:hint="eastAsia" w:ascii="宋体" w:hAnsi="宋体" w:eastAsia="宋体" w:cs="宋体"/>
              </w:rPr>
              <w:t>公务接待费</w:t>
            </w:r>
          </w:p>
        </w:tc>
        <w:tc>
          <w:tcPr>
            <w:tcW w:w="1643" w:type="dxa"/>
            <w:vAlign w:val="center"/>
          </w:tcPr>
          <w:p>
            <w:pPr>
              <w:pStyle w:val="12"/>
              <w:rPr>
                <w:rFonts w:hint="eastAsia" w:ascii="宋体" w:hAnsi="宋体" w:eastAsia="宋体" w:cs="宋体"/>
              </w:rPr>
            </w:pPr>
            <w:r>
              <w:rPr>
                <w:rFonts w:hint="eastAsia" w:ascii="宋体" w:hAnsi="宋体" w:eastAsia="宋体" w:cs="宋体"/>
              </w:rPr>
              <w:t>0.39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25</w:t>
            </w:r>
          </w:p>
        </w:tc>
        <w:tc>
          <w:tcPr>
            <w:tcW w:w="1643" w:type="dxa"/>
            <w:vAlign w:val="center"/>
          </w:tcPr>
          <w:p>
            <w:pPr>
              <w:pStyle w:val="7"/>
              <w:rPr>
                <w:rFonts w:hint="eastAsia" w:ascii="宋体" w:hAnsi="宋体" w:eastAsia="宋体" w:cs="宋体"/>
              </w:rPr>
            </w:pPr>
            <w:r>
              <w:rPr>
                <w:rFonts w:hint="eastAsia" w:ascii="宋体" w:hAnsi="宋体" w:eastAsia="宋体" w:cs="宋体"/>
              </w:rPr>
              <w:t>30228</w:t>
            </w:r>
          </w:p>
        </w:tc>
        <w:tc>
          <w:tcPr>
            <w:tcW w:w="1643" w:type="dxa"/>
            <w:vAlign w:val="center"/>
          </w:tcPr>
          <w:p>
            <w:pPr>
              <w:pStyle w:val="7"/>
              <w:rPr>
                <w:rFonts w:hint="eastAsia" w:ascii="宋体" w:hAnsi="宋体" w:eastAsia="宋体" w:cs="宋体"/>
              </w:rPr>
            </w:pPr>
            <w:r>
              <w:rPr>
                <w:rFonts w:hint="eastAsia" w:ascii="宋体" w:hAnsi="宋体" w:eastAsia="宋体" w:cs="宋体"/>
              </w:rPr>
              <w:t>工会经费</w:t>
            </w:r>
          </w:p>
        </w:tc>
        <w:tc>
          <w:tcPr>
            <w:tcW w:w="1643" w:type="dxa"/>
            <w:vAlign w:val="center"/>
          </w:tcPr>
          <w:p>
            <w:pPr>
              <w:pStyle w:val="12"/>
              <w:rPr>
                <w:rFonts w:hint="eastAsia" w:ascii="宋体" w:hAnsi="宋体" w:eastAsia="宋体" w:cs="宋体"/>
              </w:rPr>
            </w:pPr>
            <w:r>
              <w:rPr>
                <w:rFonts w:hint="eastAsia" w:ascii="宋体" w:hAnsi="宋体" w:eastAsia="宋体" w:cs="宋体"/>
              </w:rPr>
              <w:t>5.02</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26</w:t>
            </w:r>
          </w:p>
        </w:tc>
        <w:tc>
          <w:tcPr>
            <w:tcW w:w="1643" w:type="dxa"/>
            <w:vAlign w:val="center"/>
          </w:tcPr>
          <w:p>
            <w:pPr>
              <w:pStyle w:val="7"/>
              <w:rPr>
                <w:rFonts w:hint="eastAsia" w:ascii="宋体" w:hAnsi="宋体" w:eastAsia="宋体" w:cs="宋体"/>
              </w:rPr>
            </w:pPr>
            <w:r>
              <w:rPr>
                <w:rFonts w:hint="eastAsia" w:ascii="宋体" w:hAnsi="宋体" w:eastAsia="宋体" w:cs="宋体"/>
              </w:rPr>
              <w:t>30229</w:t>
            </w:r>
          </w:p>
        </w:tc>
        <w:tc>
          <w:tcPr>
            <w:tcW w:w="1643" w:type="dxa"/>
            <w:vAlign w:val="center"/>
          </w:tcPr>
          <w:p>
            <w:pPr>
              <w:pStyle w:val="7"/>
              <w:rPr>
                <w:rFonts w:hint="eastAsia" w:ascii="宋体" w:hAnsi="宋体" w:eastAsia="宋体" w:cs="宋体"/>
              </w:rPr>
            </w:pPr>
            <w:r>
              <w:rPr>
                <w:rFonts w:hint="eastAsia" w:ascii="宋体" w:hAnsi="宋体" w:eastAsia="宋体" w:cs="宋体"/>
              </w:rPr>
              <w:t>福利费</w:t>
            </w:r>
          </w:p>
        </w:tc>
        <w:tc>
          <w:tcPr>
            <w:tcW w:w="1643" w:type="dxa"/>
            <w:vAlign w:val="center"/>
          </w:tcPr>
          <w:p>
            <w:pPr>
              <w:pStyle w:val="12"/>
              <w:rPr>
                <w:rFonts w:hint="eastAsia" w:ascii="宋体" w:hAnsi="宋体" w:eastAsia="宋体" w:cs="宋体"/>
              </w:rPr>
            </w:pPr>
            <w:r>
              <w:rPr>
                <w:rFonts w:hint="eastAsia" w:ascii="宋体" w:hAnsi="宋体" w:eastAsia="宋体" w:cs="宋体"/>
              </w:rPr>
              <w:t>3.46</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27</w:t>
            </w:r>
          </w:p>
        </w:tc>
        <w:tc>
          <w:tcPr>
            <w:tcW w:w="1643" w:type="dxa"/>
            <w:vAlign w:val="center"/>
          </w:tcPr>
          <w:p>
            <w:pPr>
              <w:pStyle w:val="7"/>
              <w:rPr>
                <w:rFonts w:hint="eastAsia" w:ascii="宋体" w:hAnsi="宋体" w:eastAsia="宋体" w:cs="宋体"/>
              </w:rPr>
            </w:pPr>
            <w:r>
              <w:rPr>
                <w:rFonts w:hint="eastAsia" w:ascii="宋体" w:hAnsi="宋体" w:eastAsia="宋体" w:cs="宋体"/>
              </w:rPr>
              <w:t>30231</w:t>
            </w:r>
          </w:p>
        </w:tc>
        <w:tc>
          <w:tcPr>
            <w:tcW w:w="1643" w:type="dxa"/>
            <w:vAlign w:val="center"/>
          </w:tcPr>
          <w:p>
            <w:pPr>
              <w:pStyle w:val="7"/>
              <w:rPr>
                <w:rFonts w:hint="eastAsia" w:ascii="宋体" w:hAnsi="宋体" w:eastAsia="宋体" w:cs="宋体"/>
              </w:rPr>
            </w:pPr>
            <w:r>
              <w:rPr>
                <w:rFonts w:hint="eastAsia" w:ascii="宋体" w:hAnsi="宋体" w:eastAsia="宋体" w:cs="宋体"/>
              </w:rPr>
              <w:t>公务用车运行维护费</w:t>
            </w:r>
          </w:p>
        </w:tc>
        <w:tc>
          <w:tcPr>
            <w:tcW w:w="1643" w:type="dxa"/>
            <w:vAlign w:val="center"/>
          </w:tcPr>
          <w:p>
            <w:pPr>
              <w:pStyle w:val="12"/>
              <w:rPr>
                <w:rFonts w:hint="eastAsia" w:ascii="宋体" w:hAnsi="宋体" w:eastAsia="宋体" w:cs="宋体"/>
              </w:rPr>
            </w:pPr>
            <w:r>
              <w:rPr>
                <w:rFonts w:hint="eastAsia" w:ascii="宋体" w:hAnsi="宋体" w:eastAsia="宋体" w:cs="宋体"/>
              </w:rPr>
              <w:t>6.90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28</w:t>
            </w:r>
          </w:p>
        </w:tc>
        <w:tc>
          <w:tcPr>
            <w:tcW w:w="1643" w:type="dxa"/>
            <w:vAlign w:val="center"/>
          </w:tcPr>
          <w:p>
            <w:pPr>
              <w:pStyle w:val="7"/>
              <w:rPr>
                <w:rFonts w:hint="eastAsia" w:ascii="宋体" w:hAnsi="宋体" w:eastAsia="宋体" w:cs="宋体"/>
              </w:rPr>
            </w:pPr>
            <w:r>
              <w:rPr>
                <w:rFonts w:hint="eastAsia" w:ascii="宋体" w:hAnsi="宋体" w:eastAsia="宋体" w:cs="宋体"/>
              </w:rPr>
              <w:t>30239</w:t>
            </w:r>
          </w:p>
        </w:tc>
        <w:tc>
          <w:tcPr>
            <w:tcW w:w="1643" w:type="dxa"/>
            <w:vAlign w:val="center"/>
          </w:tcPr>
          <w:p>
            <w:pPr>
              <w:pStyle w:val="7"/>
              <w:rPr>
                <w:rFonts w:hint="eastAsia" w:ascii="宋体" w:hAnsi="宋体" w:eastAsia="宋体" w:cs="宋体"/>
              </w:rPr>
            </w:pPr>
            <w:r>
              <w:rPr>
                <w:rFonts w:hint="eastAsia" w:ascii="宋体" w:hAnsi="宋体" w:eastAsia="宋体" w:cs="宋体"/>
              </w:rPr>
              <w:t>其他交通费用</w:t>
            </w:r>
          </w:p>
        </w:tc>
        <w:tc>
          <w:tcPr>
            <w:tcW w:w="1643" w:type="dxa"/>
            <w:vAlign w:val="center"/>
          </w:tcPr>
          <w:p>
            <w:pPr>
              <w:pStyle w:val="12"/>
              <w:rPr>
                <w:rFonts w:hint="eastAsia" w:ascii="宋体" w:hAnsi="宋体" w:eastAsia="宋体" w:cs="宋体"/>
              </w:rPr>
            </w:pPr>
            <w:r>
              <w:rPr>
                <w:rFonts w:hint="eastAsia" w:ascii="宋体" w:hAnsi="宋体" w:eastAsia="宋体" w:cs="宋体"/>
              </w:rPr>
              <w:t>9.60</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29</w:t>
            </w:r>
          </w:p>
        </w:tc>
        <w:tc>
          <w:tcPr>
            <w:tcW w:w="1643" w:type="dxa"/>
            <w:vAlign w:val="center"/>
          </w:tcPr>
          <w:p>
            <w:pPr>
              <w:pStyle w:val="7"/>
              <w:rPr>
                <w:rFonts w:hint="eastAsia" w:ascii="宋体" w:hAnsi="宋体" w:eastAsia="宋体" w:cs="宋体"/>
              </w:rPr>
            </w:pPr>
            <w:r>
              <w:rPr>
                <w:rFonts w:hint="eastAsia" w:ascii="宋体" w:hAnsi="宋体" w:eastAsia="宋体" w:cs="宋体"/>
              </w:rPr>
              <w:t>303</w:t>
            </w:r>
          </w:p>
        </w:tc>
        <w:tc>
          <w:tcPr>
            <w:tcW w:w="1643" w:type="dxa"/>
            <w:vAlign w:val="center"/>
          </w:tcPr>
          <w:p>
            <w:pPr>
              <w:pStyle w:val="7"/>
              <w:rPr>
                <w:rFonts w:hint="eastAsia" w:ascii="宋体" w:hAnsi="宋体" w:eastAsia="宋体" w:cs="宋体"/>
              </w:rPr>
            </w:pPr>
            <w:r>
              <w:rPr>
                <w:rFonts w:hint="eastAsia" w:ascii="宋体" w:hAnsi="宋体" w:eastAsia="宋体" w:cs="宋体"/>
              </w:rPr>
              <w:t>对个人和家庭的补助</w:t>
            </w:r>
          </w:p>
        </w:tc>
        <w:tc>
          <w:tcPr>
            <w:tcW w:w="1643" w:type="dxa"/>
            <w:vAlign w:val="center"/>
          </w:tcPr>
          <w:p>
            <w:pPr>
              <w:pStyle w:val="12"/>
              <w:rPr>
                <w:rFonts w:hint="eastAsia" w:ascii="宋体" w:hAnsi="宋体" w:eastAsia="宋体" w:cs="宋体"/>
              </w:rPr>
            </w:pPr>
            <w:r>
              <w:rPr>
                <w:rFonts w:hint="eastAsia" w:ascii="宋体" w:hAnsi="宋体" w:eastAsia="宋体" w:cs="宋体"/>
              </w:rPr>
              <w:t>1315.84</w:t>
            </w:r>
          </w:p>
        </w:tc>
        <w:tc>
          <w:tcPr>
            <w:tcW w:w="1643" w:type="dxa"/>
            <w:vAlign w:val="center"/>
          </w:tcPr>
          <w:p>
            <w:pPr>
              <w:pStyle w:val="12"/>
              <w:rPr>
                <w:rFonts w:hint="eastAsia" w:ascii="宋体" w:hAnsi="宋体" w:eastAsia="宋体" w:cs="宋体"/>
              </w:rPr>
            </w:pPr>
            <w:r>
              <w:rPr>
                <w:rFonts w:hint="eastAsia" w:ascii="宋体" w:hAnsi="宋体" w:eastAsia="宋体" w:cs="宋体"/>
              </w:rPr>
              <w:t>1315.84</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30</w:t>
            </w:r>
          </w:p>
        </w:tc>
        <w:tc>
          <w:tcPr>
            <w:tcW w:w="1643" w:type="dxa"/>
            <w:vAlign w:val="center"/>
          </w:tcPr>
          <w:p>
            <w:pPr>
              <w:pStyle w:val="7"/>
              <w:rPr>
                <w:rFonts w:hint="eastAsia" w:ascii="宋体" w:hAnsi="宋体" w:eastAsia="宋体" w:cs="宋体"/>
              </w:rPr>
            </w:pPr>
            <w:r>
              <w:rPr>
                <w:rFonts w:hint="eastAsia" w:ascii="宋体" w:hAnsi="宋体" w:eastAsia="宋体" w:cs="宋体"/>
              </w:rPr>
              <w:t>30302</w:t>
            </w:r>
          </w:p>
        </w:tc>
        <w:tc>
          <w:tcPr>
            <w:tcW w:w="1643" w:type="dxa"/>
            <w:vAlign w:val="center"/>
          </w:tcPr>
          <w:p>
            <w:pPr>
              <w:pStyle w:val="7"/>
              <w:rPr>
                <w:rFonts w:hint="eastAsia" w:ascii="宋体" w:hAnsi="宋体" w:eastAsia="宋体" w:cs="宋体"/>
              </w:rPr>
            </w:pPr>
            <w:r>
              <w:rPr>
                <w:rFonts w:hint="eastAsia" w:ascii="宋体" w:hAnsi="宋体" w:eastAsia="宋体" w:cs="宋体"/>
              </w:rPr>
              <w:t>退休费</w:t>
            </w:r>
          </w:p>
        </w:tc>
        <w:tc>
          <w:tcPr>
            <w:tcW w:w="1643" w:type="dxa"/>
            <w:vAlign w:val="center"/>
          </w:tcPr>
          <w:p>
            <w:pPr>
              <w:pStyle w:val="12"/>
              <w:rPr>
                <w:rFonts w:hint="eastAsia" w:ascii="宋体" w:hAnsi="宋体" w:eastAsia="宋体" w:cs="宋体"/>
              </w:rPr>
            </w:pPr>
            <w:r>
              <w:rPr>
                <w:rFonts w:hint="eastAsia" w:ascii="宋体" w:hAnsi="宋体" w:eastAsia="宋体" w:cs="宋体"/>
              </w:rPr>
              <w:t>1266.68</w:t>
            </w:r>
          </w:p>
        </w:tc>
        <w:tc>
          <w:tcPr>
            <w:tcW w:w="1643" w:type="dxa"/>
            <w:vAlign w:val="center"/>
          </w:tcPr>
          <w:p>
            <w:pPr>
              <w:pStyle w:val="12"/>
              <w:rPr>
                <w:rFonts w:hint="eastAsia" w:ascii="宋体" w:hAnsi="宋体" w:eastAsia="宋体" w:cs="宋体"/>
              </w:rPr>
            </w:pPr>
            <w:r>
              <w:rPr>
                <w:rFonts w:hint="eastAsia" w:ascii="宋体" w:hAnsi="宋体" w:eastAsia="宋体" w:cs="宋体"/>
              </w:rPr>
              <w:t>1266.68</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31</w:t>
            </w:r>
          </w:p>
        </w:tc>
        <w:tc>
          <w:tcPr>
            <w:tcW w:w="1643" w:type="dxa"/>
            <w:vAlign w:val="center"/>
          </w:tcPr>
          <w:p>
            <w:pPr>
              <w:pStyle w:val="7"/>
              <w:rPr>
                <w:rFonts w:hint="eastAsia" w:ascii="宋体" w:hAnsi="宋体" w:eastAsia="宋体" w:cs="宋体"/>
              </w:rPr>
            </w:pPr>
            <w:r>
              <w:rPr>
                <w:rFonts w:hint="eastAsia" w:ascii="宋体" w:hAnsi="宋体" w:eastAsia="宋体" w:cs="宋体"/>
              </w:rPr>
              <w:t>30304</w:t>
            </w:r>
          </w:p>
        </w:tc>
        <w:tc>
          <w:tcPr>
            <w:tcW w:w="1643" w:type="dxa"/>
            <w:vAlign w:val="center"/>
          </w:tcPr>
          <w:p>
            <w:pPr>
              <w:pStyle w:val="7"/>
              <w:rPr>
                <w:rFonts w:hint="eastAsia" w:ascii="宋体" w:hAnsi="宋体" w:eastAsia="宋体" w:cs="宋体"/>
              </w:rPr>
            </w:pPr>
            <w:r>
              <w:rPr>
                <w:rFonts w:hint="eastAsia" w:ascii="宋体" w:hAnsi="宋体" w:eastAsia="宋体" w:cs="宋体"/>
              </w:rPr>
              <w:t>抚恤金</w:t>
            </w:r>
          </w:p>
        </w:tc>
        <w:tc>
          <w:tcPr>
            <w:tcW w:w="1643" w:type="dxa"/>
            <w:vAlign w:val="center"/>
          </w:tcPr>
          <w:p>
            <w:pPr>
              <w:pStyle w:val="12"/>
              <w:rPr>
                <w:rFonts w:hint="eastAsia" w:ascii="宋体" w:hAnsi="宋体" w:eastAsia="宋体" w:cs="宋体"/>
              </w:rPr>
            </w:pPr>
            <w:r>
              <w:rPr>
                <w:rFonts w:hint="eastAsia" w:ascii="宋体" w:hAnsi="宋体" w:eastAsia="宋体" w:cs="宋体"/>
              </w:rPr>
              <w:t>13.30</w:t>
            </w:r>
          </w:p>
        </w:tc>
        <w:tc>
          <w:tcPr>
            <w:tcW w:w="1643" w:type="dxa"/>
            <w:vAlign w:val="center"/>
          </w:tcPr>
          <w:p>
            <w:pPr>
              <w:pStyle w:val="12"/>
              <w:rPr>
                <w:rFonts w:hint="eastAsia" w:ascii="宋体" w:hAnsi="宋体" w:eastAsia="宋体" w:cs="宋体"/>
              </w:rPr>
            </w:pPr>
            <w:r>
              <w:rPr>
                <w:rFonts w:hint="eastAsia" w:ascii="宋体" w:hAnsi="宋体" w:eastAsia="宋体" w:cs="宋体"/>
              </w:rPr>
              <w:t>13.30</w:t>
            </w: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32</w:t>
            </w:r>
          </w:p>
        </w:tc>
        <w:tc>
          <w:tcPr>
            <w:tcW w:w="1643" w:type="dxa"/>
            <w:vAlign w:val="center"/>
          </w:tcPr>
          <w:p>
            <w:pPr>
              <w:pStyle w:val="7"/>
              <w:rPr>
                <w:rFonts w:hint="eastAsia" w:ascii="宋体" w:hAnsi="宋体" w:eastAsia="宋体" w:cs="宋体"/>
              </w:rPr>
            </w:pPr>
            <w:r>
              <w:rPr>
                <w:rFonts w:hint="eastAsia" w:ascii="宋体" w:hAnsi="宋体" w:eastAsia="宋体" w:cs="宋体"/>
              </w:rPr>
              <w:t>30307</w:t>
            </w:r>
          </w:p>
        </w:tc>
        <w:tc>
          <w:tcPr>
            <w:tcW w:w="1643" w:type="dxa"/>
            <w:vAlign w:val="center"/>
          </w:tcPr>
          <w:p>
            <w:pPr>
              <w:pStyle w:val="7"/>
              <w:rPr>
                <w:rFonts w:hint="eastAsia" w:ascii="宋体" w:hAnsi="宋体" w:eastAsia="宋体" w:cs="宋体"/>
              </w:rPr>
            </w:pPr>
            <w:r>
              <w:rPr>
                <w:rFonts w:hint="eastAsia" w:ascii="宋体" w:hAnsi="宋体" w:eastAsia="宋体" w:cs="宋体"/>
              </w:rPr>
              <w:t>医疗费补助</w:t>
            </w:r>
          </w:p>
        </w:tc>
        <w:tc>
          <w:tcPr>
            <w:tcW w:w="1643" w:type="dxa"/>
            <w:vAlign w:val="center"/>
          </w:tcPr>
          <w:p>
            <w:pPr>
              <w:pStyle w:val="12"/>
              <w:rPr>
                <w:rFonts w:hint="eastAsia" w:ascii="宋体" w:hAnsi="宋体" w:eastAsia="宋体" w:cs="宋体"/>
              </w:rPr>
            </w:pPr>
            <w:r>
              <w:rPr>
                <w:rFonts w:hint="eastAsia" w:ascii="宋体" w:hAnsi="宋体" w:eastAsia="宋体" w:cs="宋体"/>
              </w:rPr>
              <w:t>35.86</w:t>
            </w:r>
          </w:p>
        </w:tc>
        <w:tc>
          <w:tcPr>
            <w:tcW w:w="1643" w:type="dxa"/>
            <w:vAlign w:val="center"/>
          </w:tcPr>
          <w:p>
            <w:pPr>
              <w:pStyle w:val="12"/>
              <w:rPr>
                <w:rFonts w:hint="eastAsia" w:ascii="宋体" w:hAnsi="宋体" w:eastAsia="宋体" w:cs="宋体"/>
              </w:rPr>
            </w:pPr>
            <w:r>
              <w:rPr>
                <w:rFonts w:hint="eastAsia" w:ascii="宋体" w:hAnsi="宋体" w:eastAsia="宋体" w:cs="宋体"/>
              </w:rPr>
              <w:t>35.86</w:t>
            </w:r>
          </w:p>
        </w:tc>
        <w:tc>
          <w:tcPr>
            <w:tcW w:w="1643" w:type="dxa"/>
            <w:vAlign w:val="center"/>
          </w:tcPr>
          <w:p>
            <w:pPr>
              <w:pStyle w:val="12"/>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单位预算政府性基金预算财政拨款支出表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1</w:t>
            </w:r>
          </w:p>
        </w:tc>
        <w:tc>
          <w:tcPr>
            <w:tcW w:w="1643" w:type="dxa"/>
            <w:vAlign w:val="center"/>
          </w:tcPr>
          <w:p>
            <w:pPr>
              <w:pStyle w:val="16"/>
              <w:rPr>
                <w:rFonts w:hint="eastAsia" w:ascii="宋体" w:hAnsi="宋体" w:eastAsia="宋体" w:cs="宋体"/>
              </w:rPr>
            </w:pPr>
          </w:p>
        </w:tc>
        <w:tc>
          <w:tcPr>
            <w:tcW w:w="1643" w:type="dxa"/>
            <w:vAlign w:val="center"/>
          </w:tcPr>
          <w:p>
            <w:pPr>
              <w:pStyle w:val="14"/>
              <w:rPr>
                <w:rFonts w:hint="eastAsia" w:ascii="宋体" w:hAnsi="宋体" w:eastAsia="宋体" w:cs="宋体"/>
              </w:rPr>
            </w:pPr>
            <w:r>
              <w:rPr>
                <w:rFonts w:hint="eastAsia" w:ascii="宋体" w:hAnsi="宋体" w:eastAsia="宋体" w:cs="宋体"/>
              </w:rPr>
              <w:t>合计</w:t>
            </w:r>
          </w:p>
        </w:tc>
        <w:tc>
          <w:tcPr>
            <w:tcW w:w="1643" w:type="dxa"/>
            <w:vAlign w:val="center"/>
          </w:tcPr>
          <w:p>
            <w:pPr>
              <w:pStyle w:val="15"/>
              <w:rPr>
                <w:rFonts w:hint="eastAsia" w:ascii="宋体" w:hAnsi="宋体" w:eastAsia="宋体" w:cs="宋体"/>
              </w:rPr>
            </w:pPr>
            <w:r>
              <w:rPr>
                <w:rFonts w:hint="eastAsia" w:ascii="宋体" w:hAnsi="宋体" w:eastAsia="宋体" w:cs="宋体"/>
              </w:rPr>
              <w:t>59.83</w:t>
            </w: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r>
              <w:rPr>
                <w:rFonts w:hint="eastAsia" w:ascii="宋体" w:hAnsi="宋体" w:eastAsia="宋体" w:cs="宋体"/>
              </w:rPr>
              <w:t>59.83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2</w:t>
            </w:r>
          </w:p>
        </w:tc>
        <w:tc>
          <w:tcPr>
            <w:tcW w:w="1643" w:type="dxa"/>
            <w:vAlign w:val="center"/>
          </w:tcPr>
          <w:p>
            <w:pPr>
              <w:pStyle w:val="7"/>
              <w:rPr>
                <w:rFonts w:hint="eastAsia" w:ascii="宋体" w:hAnsi="宋体" w:eastAsia="宋体" w:cs="宋体"/>
              </w:rPr>
            </w:pPr>
            <w:r>
              <w:rPr>
                <w:rFonts w:hint="eastAsia" w:ascii="宋体" w:hAnsi="宋体" w:eastAsia="宋体" w:cs="宋体"/>
              </w:rPr>
              <w:t>213</w:t>
            </w:r>
          </w:p>
        </w:tc>
        <w:tc>
          <w:tcPr>
            <w:tcW w:w="1643" w:type="dxa"/>
            <w:vAlign w:val="center"/>
          </w:tcPr>
          <w:p>
            <w:pPr>
              <w:pStyle w:val="7"/>
              <w:rPr>
                <w:rFonts w:hint="eastAsia" w:ascii="宋体" w:hAnsi="宋体" w:eastAsia="宋体" w:cs="宋体"/>
              </w:rPr>
            </w:pPr>
            <w:r>
              <w:rPr>
                <w:rFonts w:hint="eastAsia" w:ascii="宋体" w:hAnsi="宋体" w:eastAsia="宋体" w:cs="宋体"/>
              </w:rPr>
              <w:t>农林水支出</w:t>
            </w:r>
          </w:p>
        </w:tc>
        <w:tc>
          <w:tcPr>
            <w:tcW w:w="1643" w:type="dxa"/>
            <w:vAlign w:val="center"/>
          </w:tcPr>
          <w:p>
            <w:pPr>
              <w:pStyle w:val="12"/>
              <w:rPr>
                <w:rFonts w:hint="eastAsia" w:ascii="宋体" w:hAnsi="宋体" w:eastAsia="宋体" w:cs="宋体"/>
              </w:rPr>
            </w:pPr>
            <w:r>
              <w:rPr>
                <w:rFonts w:hint="eastAsia" w:ascii="宋体" w:hAnsi="宋体" w:eastAsia="宋体" w:cs="宋体"/>
              </w:rPr>
              <w:t>59.83</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59.83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3</w:t>
            </w:r>
          </w:p>
        </w:tc>
        <w:tc>
          <w:tcPr>
            <w:tcW w:w="1643" w:type="dxa"/>
            <w:vAlign w:val="center"/>
          </w:tcPr>
          <w:p>
            <w:pPr>
              <w:pStyle w:val="7"/>
              <w:rPr>
                <w:rFonts w:hint="eastAsia" w:ascii="宋体" w:hAnsi="宋体" w:eastAsia="宋体" w:cs="宋体"/>
              </w:rPr>
            </w:pPr>
            <w:r>
              <w:rPr>
                <w:rFonts w:hint="eastAsia" w:ascii="宋体" w:hAnsi="宋体" w:eastAsia="宋体" w:cs="宋体"/>
              </w:rPr>
              <w:t>21372</w:t>
            </w:r>
          </w:p>
        </w:tc>
        <w:tc>
          <w:tcPr>
            <w:tcW w:w="1643" w:type="dxa"/>
            <w:vAlign w:val="center"/>
          </w:tcPr>
          <w:p>
            <w:pPr>
              <w:pStyle w:val="7"/>
              <w:rPr>
                <w:rFonts w:hint="eastAsia" w:ascii="宋体" w:hAnsi="宋体" w:eastAsia="宋体" w:cs="宋体"/>
              </w:rPr>
            </w:pPr>
            <w:r>
              <w:rPr>
                <w:rFonts w:hint="eastAsia" w:ascii="宋体" w:hAnsi="宋体" w:eastAsia="宋体" w:cs="宋体"/>
              </w:rPr>
              <w:t>大中型水库移民后期扶持基金支出</w:t>
            </w:r>
          </w:p>
        </w:tc>
        <w:tc>
          <w:tcPr>
            <w:tcW w:w="1643" w:type="dxa"/>
            <w:vAlign w:val="center"/>
          </w:tcPr>
          <w:p>
            <w:pPr>
              <w:pStyle w:val="12"/>
              <w:rPr>
                <w:rFonts w:hint="eastAsia" w:ascii="宋体" w:hAnsi="宋体" w:eastAsia="宋体" w:cs="宋体"/>
              </w:rPr>
            </w:pPr>
            <w:r>
              <w:rPr>
                <w:rFonts w:hint="eastAsia" w:ascii="宋体" w:hAnsi="宋体" w:eastAsia="宋体" w:cs="宋体"/>
              </w:rPr>
              <w:t>59.83</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59.83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4</w:t>
            </w:r>
          </w:p>
        </w:tc>
        <w:tc>
          <w:tcPr>
            <w:tcW w:w="1643" w:type="dxa"/>
            <w:vAlign w:val="center"/>
          </w:tcPr>
          <w:p>
            <w:pPr>
              <w:pStyle w:val="7"/>
              <w:rPr>
                <w:rFonts w:hint="eastAsia" w:ascii="宋体" w:hAnsi="宋体" w:eastAsia="宋体" w:cs="宋体"/>
              </w:rPr>
            </w:pPr>
            <w:r>
              <w:rPr>
                <w:rFonts w:hint="eastAsia" w:ascii="宋体" w:hAnsi="宋体" w:eastAsia="宋体" w:cs="宋体"/>
              </w:rPr>
              <w:t>2137201</w:t>
            </w:r>
          </w:p>
        </w:tc>
        <w:tc>
          <w:tcPr>
            <w:tcW w:w="1643" w:type="dxa"/>
            <w:vAlign w:val="center"/>
          </w:tcPr>
          <w:p>
            <w:pPr>
              <w:pStyle w:val="7"/>
              <w:rPr>
                <w:rFonts w:hint="eastAsia" w:ascii="宋体" w:hAnsi="宋体" w:eastAsia="宋体" w:cs="宋体"/>
              </w:rPr>
            </w:pPr>
            <w:r>
              <w:rPr>
                <w:rFonts w:hint="eastAsia" w:ascii="宋体" w:hAnsi="宋体" w:eastAsia="宋体" w:cs="宋体"/>
              </w:rPr>
              <w:t>移民补助</w:t>
            </w:r>
          </w:p>
        </w:tc>
        <w:tc>
          <w:tcPr>
            <w:tcW w:w="1643" w:type="dxa"/>
            <w:vAlign w:val="center"/>
          </w:tcPr>
          <w:p>
            <w:pPr>
              <w:pStyle w:val="12"/>
              <w:rPr>
                <w:rFonts w:hint="eastAsia" w:ascii="宋体" w:hAnsi="宋体" w:eastAsia="宋体" w:cs="宋体"/>
              </w:rPr>
            </w:pPr>
            <w:r>
              <w:rPr>
                <w:rFonts w:hint="eastAsia" w:ascii="宋体" w:hAnsi="宋体" w:eastAsia="宋体" w:cs="宋体"/>
              </w:rPr>
              <w:t>2.64</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r>
              <w:rPr>
                <w:rFonts w:hint="eastAsia" w:ascii="宋体" w:hAnsi="宋体" w:eastAsia="宋体" w:cs="宋体"/>
              </w:rPr>
              <w:t>5</w:t>
            </w:r>
          </w:p>
        </w:tc>
        <w:tc>
          <w:tcPr>
            <w:tcW w:w="1643" w:type="dxa"/>
            <w:vAlign w:val="center"/>
          </w:tcPr>
          <w:p>
            <w:pPr>
              <w:pStyle w:val="7"/>
              <w:rPr>
                <w:rFonts w:hint="eastAsia" w:ascii="宋体" w:hAnsi="宋体" w:eastAsia="宋体" w:cs="宋体"/>
              </w:rPr>
            </w:pPr>
            <w:r>
              <w:rPr>
                <w:rFonts w:hint="eastAsia" w:ascii="宋体" w:hAnsi="宋体" w:eastAsia="宋体" w:cs="宋体"/>
              </w:rPr>
              <w:t>2137202</w:t>
            </w:r>
          </w:p>
        </w:tc>
        <w:tc>
          <w:tcPr>
            <w:tcW w:w="1643" w:type="dxa"/>
            <w:vAlign w:val="center"/>
          </w:tcPr>
          <w:p>
            <w:pPr>
              <w:pStyle w:val="7"/>
              <w:rPr>
                <w:rFonts w:hint="eastAsia" w:ascii="宋体" w:hAnsi="宋体" w:eastAsia="宋体" w:cs="宋体"/>
              </w:rPr>
            </w:pPr>
            <w:r>
              <w:rPr>
                <w:rFonts w:hint="eastAsia" w:ascii="宋体" w:hAnsi="宋体" w:eastAsia="宋体" w:cs="宋体"/>
              </w:rPr>
              <w:t>基础设施建设和经济发展</w:t>
            </w:r>
          </w:p>
        </w:tc>
        <w:tc>
          <w:tcPr>
            <w:tcW w:w="1643" w:type="dxa"/>
            <w:vAlign w:val="center"/>
          </w:tcPr>
          <w:p>
            <w:pPr>
              <w:pStyle w:val="12"/>
              <w:rPr>
                <w:rFonts w:hint="eastAsia" w:ascii="宋体" w:hAnsi="宋体" w:eastAsia="宋体" w:cs="宋体"/>
              </w:rPr>
            </w:pPr>
            <w:r>
              <w:rPr>
                <w:rFonts w:hint="eastAsia" w:ascii="宋体" w:hAnsi="宋体" w:eastAsia="宋体" w:cs="宋体"/>
              </w:rPr>
              <w:t>57.19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r>
              <w:rPr>
                <w:rFonts w:hint="eastAsia" w:ascii="宋体" w:hAnsi="宋体" w:eastAsia="宋体" w:cs="宋体"/>
              </w:rPr>
              <w:t>57.19</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单位预算国有资本经营预算财政拨款支出表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功能分类科目</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基本支出</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Borders>
              <w:top w:val="single" w:color="auto" w:sz="4" w:space="0"/>
              <w:left w:val="single" w:color="auto" w:sz="4" w:space="0"/>
            </w:tcBorders>
          </w:tcPr>
          <w:p>
            <w:pPr>
              <w:rPr>
                <w:rFonts w:hint="eastAsia" w:ascii="宋体" w:hAnsi="宋体" w:eastAsia="宋体" w:cs="宋体"/>
              </w:rPr>
            </w:pP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科目编码</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科目名称</w:t>
            </w: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tcBorders>
          </w:tcPr>
          <w:p>
            <w:pPr>
              <w:rPr>
                <w:rFonts w:hint="eastAsia" w:ascii="宋体" w:hAnsi="宋体" w:eastAsia="宋体" w:cs="宋体"/>
              </w:rPr>
            </w:pPr>
          </w:p>
        </w:tc>
        <w:tc>
          <w:tcPr>
            <w:tcW w:w="1643"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6"/>
              <w:rPr>
                <w:rFonts w:hint="eastAsia" w:ascii="宋体" w:hAnsi="宋体" w:eastAsia="宋体" w:cs="宋体"/>
              </w:rPr>
            </w:pPr>
            <w:r>
              <w:rPr>
                <w:rFonts w:hint="eastAsia" w:ascii="宋体" w:hAnsi="宋体" w:eastAsia="宋体" w:cs="宋体"/>
              </w:rPr>
              <w:t>栏次</w:t>
            </w:r>
          </w:p>
        </w:tc>
        <w:tc>
          <w:tcPr>
            <w:tcW w:w="1643" w:type="dxa"/>
            <w:vAlign w:val="center"/>
          </w:tcPr>
          <w:p>
            <w:pPr>
              <w:pStyle w:val="6"/>
              <w:rPr>
                <w:rFonts w:hint="eastAsia" w:ascii="宋体" w:hAnsi="宋体" w:eastAsia="宋体" w:cs="宋体"/>
              </w:rPr>
            </w:pPr>
            <w:r>
              <w:rPr>
                <w:rFonts w:hint="eastAsia" w:ascii="宋体" w:hAnsi="宋体" w:eastAsia="宋体" w:cs="宋体"/>
              </w:rPr>
              <w:t>1</w:t>
            </w:r>
          </w:p>
        </w:tc>
        <w:tc>
          <w:tcPr>
            <w:tcW w:w="1643" w:type="dxa"/>
            <w:vAlign w:val="center"/>
          </w:tcPr>
          <w:p>
            <w:pPr>
              <w:pStyle w:val="6"/>
              <w:rPr>
                <w:rFonts w:hint="eastAsia" w:ascii="宋体" w:hAnsi="宋体" w:eastAsia="宋体" w:cs="宋体"/>
              </w:rPr>
            </w:pPr>
            <w:r>
              <w:rPr>
                <w:rFonts w:hint="eastAsia" w:ascii="宋体" w:hAnsi="宋体" w:eastAsia="宋体" w:cs="宋体"/>
              </w:rPr>
              <w:t>2</w:t>
            </w:r>
          </w:p>
        </w:tc>
        <w:tc>
          <w:tcPr>
            <w:tcW w:w="1643" w:type="dxa"/>
            <w:vAlign w:val="center"/>
          </w:tcPr>
          <w:p>
            <w:pPr>
              <w:pStyle w:val="6"/>
              <w:rPr>
                <w:rFonts w:hint="eastAsia" w:ascii="宋体" w:hAnsi="宋体" w:eastAsia="宋体" w:cs="宋体"/>
              </w:rPr>
            </w:pPr>
            <w:r>
              <w:rPr>
                <w:rFonts w:hint="eastAsia" w:ascii="宋体" w:hAnsi="宋体" w:eastAsia="宋体" w:cs="宋体"/>
              </w:rPr>
              <w:t>3</w:t>
            </w:r>
          </w:p>
        </w:tc>
        <w:tc>
          <w:tcPr>
            <w:tcW w:w="1643" w:type="dxa"/>
            <w:vAlign w:val="center"/>
          </w:tcPr>
          <w:p>
            <w:pPr>
              <w:pStyle w:val="6"/>
              <w:rPr>
                <w:rFonts w:hint="eastAsia" w:ascii="宋体" w:hAnsi="宋体" w:eastAsia="宋体" w:cs="宋体"/>
              </w:rPr>
            </w:pPr>
            <w:r>
              <w:rPr>
                <w:rFonts w:hint="eastAsia" w:ascii="宋体" w:hAnsi="宋体" w:eastAsia="宋体" w:cs="宋体"/>
              </w:rPr>
              <w:t>4</w:t>
            </w:r>
          </w:p>
        </w:tc>
        <w:tc>
          <w:tcPr>
            <w:tcW w:w="1643" w:type="dxa"/>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rPr>
                <w:rFonts w:hint="eastAsia" w:ascii="宋体" w:hAnsi="宋体" w:eastAsia="宋体" w:cs="宋体"/>
              </w:rPr>
            </w:pPr>
          </w:p>
        </w:tc>
        <w:tc>
          <w:tcPr>
            <w:tcW w:w="1643" w:type="dxa"/>
            <w:vAlign w:val="center"/>
          </w:tcPr>
          <w:p>
            <w:pPr>
              <w:pStyle w:val="7"/>
              <w:rPr>
                <w:rFonts w:hint="eastAsia" w:ascii="宋体" w:hAnsi="宋体" w:eastAsia="宋体" w:cs="宋体"/>
              </w:rPr>
            </w:pPr>
          </w:p>
        </w:tc>
        <w:tc>
          <w:tcPr>
            <w:tcW w:w="1643" w:type="dxa"/>
            <w:vAlign w:val="center"/>
          </w:tcPr>
          <w:p>
            <w:pPr>
              <w:pStyle w:val="7"/>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bl>
    <w:p>
      <w:pPr>
        <w:spacing w:before="0" w:after="0" w:line="240" w:lineRule="auto"/>
        <w:ind w:firstLine="420"/>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color w:val="000000"/>
          <w:sz w:val="36"/>
        </w:rPr>
        <w:t>单位预算财政拨款“三公”经费支出表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预算年度：2024</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序号</w:t>
            </w:r>
          </w:p>
        </w:tc>
        <w:tc>
          <w:tcPr>
            <w:tcW w:w="1643"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项  目</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资 金 性 质</w:t>
            </w: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vMerge w:val="continue"/>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              财政拨款</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政府性基金                  预算拨款</w:t>
            </w:r>
          </w:p>
        </w:tc>
        <w:tc>
          <w:tcPr>
            <w:tcW w:w="1643"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栏次</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1</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2</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3</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4</w:t>
            </w:r>
          </w:p>
        </w:tc>
        <w:tc>
          <w:tcPr>
            <w:tcW w:w="1643"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1</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合计</w:t>
            </w:r>
          </w:p>
        </w:tc>
        <w:tc>
          <w:tcPr>
            <w:tcW w:w="1643" w:type="dxa"/>
            <w:vAlign w:val="center"/>
          </w:tcPr>
          <w:p>
            <w:pPr>
              <w:pStyle w:val="12"/>
              <w:rPr>
                <w:rFonts w:hint="default" w:ascii="宋体" w:hAnsi="宋体" w:eastAsia="宋体" w:cs="宋体"/>
                <w:lang w:val="en-US" w:eastAsia="zh-CN"/>
              </w:rPr>
            </w:pPr>
            <w:r>
              <w:rPr>
                <w:rFonts w:hint="eastAsia" w:ascii="宋体" w:hAnsi="宋体" w:eastAsia="宋体" w:cs="宋体"/>
                <w:lang w:val="en-US" w:eastAsia="zh-CN"/>
              </w:rPr>
              <w:t>7.29</w:t>
            </w:r>
          </w:p>
        </w:tc>
        <w:tc>
          <w:tcPr>
            <w:tcW w:w="1643" w:type="dxa"/>
            <w:vAlign w:val="center"/>
          </w:tcPr>
          <w:p>
            <w:pPr>
              <w:pStyle w:val="12"/>
              <w:rPr>
                <w:rFonts w:hint="default" w:ascii="宋体" w:hAnsi="宋体" w:eastAsia="宋体" w:cs="宋体"/>
                <w:lang w:val="en-US" w:eastAsia="zh-CN"/>
              </w:rPr>
            </w:pPr>
            <w:r>
              <w:rPr>
                <w:rFonts w:hint="eastAsia" w:ascii="宋体" w:hAnsi="宋体" w:eastAsia="宋体" w:cs="宋体"/>
                <w:lang w:val="en-US" w:eastAsia="zh-CN"/>
              </w:rPr>
              <w:t>7.29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2</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一、因公出国（境）费</w:t>
            </w:r>
          </w:p>
        </w:tc>
        <w:tc>
          <w:tcPr>
            <w:tcW w:w="1643" w:type="dxa"/>
            <w:vAlign w:val="center"/>
          </w:tcPr>
          <w:p>
            <w:pPr>
              <w:pStyle w:val="12"/>
              <w:rPr>
                <w:rFonts w:hint="eastAsia" w:ascii="宋体" w:hAnsi="宋体" w:eastAsia="宋体" w:cs="宋体"/>
                <w:lang w:val="en-US" w:eastAsia="zh-CN"/>
              </w:rPr>
            </w:pPr>
          </w:p>
        </w:tc>
        <w:tc>
          <w:tcPr>
            <w:tcW w:w="1643" w:type="dxa"/>
            <w:vAlign w:val="center"/>
          </w:tcPr>
          <w:p>
            <w:pPr>
              <w:pStyle w:val="12"/>
              <w:ind w:firstLine="0" w:firstLineChars="0"/>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3</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其中：科学研究人员因公出国（境）费</w:t>
            </w:r>
          </w:p>
        </w:tc>
        <w:tc>
          <w:tcPr>
            <w:tcW w:w="1643" w:type="dxa"/>
            <w:vAlign w:val="center"/>
          </w:tcPr>
          <w:p>
            <w:pPr>
              <w:pStyle w:val="12"/>
              <w:rPr>
                <w:rFonts w:hint="eastAsia" w:ascii="宋体" w:hAnsi="宋体" w:eastAsia="宋体" w:cs="宋体"/>
              </w:rPr>
            </w:pPr>
          </w:p>
        </w:tc>
        <w:tc>
          <w:tcPr>
            <w:tcW w:w="1643" w:type="dxa"/>
            <w:vAlign w:val="center"/>
          </w:tcPr>
          <w:p>
            <w:pPr>
              <w:pStyle w:val="12"/>
              <w:ind w:firstLine="0" w:firstLineChars="0"/>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4</w:t>
            </w:r>
          </w:p>
        </w:tc>
        <w:tc>
          <w:tcPr>
            <w:tcW w:w="1643" w:type="dxa"/>
            <w:vAlign w:val="center"/>
          </w:tcPr>
          <w:p>
            <w:pPr>
              <w:pStyle w:val="7"/>
              <w:rPr>
                <w:rFonts w:hint="eastAsia" w:ascii="宋体" w:hAnsi="宋体" w:eastAsia="宋体" w:cs="宋体"/>
              </w:rPr>
            </w:pPr>
            <w:r>
              <w:rPr>
                <w:rFonts w:hint="eastAsia" w:ascii="宋体" w:hAnsi="宋体" w:eastAsia="宋体" w:cs="宋体"/>
                <w:lang w:eastAsia="zh-CN"/>
              </w:rPr>
              <w:t>其他因公出国（境）费</w:t>
            </w:r>
          </w:p>
        </w:tc>
        <w:tc>
          <w:tcPr>
            <w:tcW w:w="1643" w:type="dxa"/>
            <w:vAlign w:val="center"/>
          </w:tcPr>
          <w:p>
            <w:pPr>
              <w:pStyle w:val="12"/>
              <w:rPr>
                <w:rFonts w:hint="eastAsia" w:ascii="宋体" w:hAnsi="宋体" w:eastAsia="宋体" w:cs="宋体"/>
              </w:rPr>
            </w:pPr>
          </w:p>
        </w:tc>
        <w:tc>
          <w:tcPr>
            <w:tcW w:w="1643" w:type="dxa"/>
            <w:vAlign w:val="center"/>
          </w:tcPr>
          <w:p>
            <w:pPr>
              <w:pStyle w:val="12"/>
              <w:ind w:firstLine="0" w:firstLineChars="0"/>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5</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二、公务用车购置及运行费</w:t>
            </w:r>
          </w:p>
        </w:tc>
        <w:tc>
          <w:tcPr>
            <w:tcW w:w="1643" w:type="dxa"/>
            <w:vAlign w:val="center"/>
          </w:tcPr>
          <w:p>
            <w:pPr>
              <w:pStyle w:val="12"/>
              <w:rPr>
                <w:rFonts w:hint="eastAsia" w:ascii="宋体" w:hAnsi="宋体" w:eastAsia="宋体" w:cs="宋体"/>
                <w:lang w:val="en-US" w:eastAsia="zh-CN"/>
              </w:rPr>
            </w:pPr>
            <w:r>
              <w:rPr>
                <w:rFonts w:hint="eastAsia" w:ascii="宋体" w:hAnsi="宋体" w:eastAsia="宋体" w:cs="宋体"/>
                <w:lang w:val="en-US" w:eastAsia="zh-CN"/>
              </w:rPr>
              <w:t>6.9</w:t>
            </w:r>
          </w:p>
        </w:tc>
        <w:tc>
          <w:tcPr>
            <w:tcW w:w="1643" w:type="dxa"/>
            <w:vAlign w:val="center"/>
          </w:tcPr>
          <w:p>
            <w:pPr>
              <w:pStyle w:val="12"/>
              <w:ind w:firstLine="0" w:firstLineChars="0"/>
              <w:rPr>
                <w:rFonts w:hint="eastAsia" w:ascii="宋体" w:hAnsi="宋体" w:eastAsia="宋体" w:cs="宋体"/>
              </w:rPr>
            </w:pPr>
            <w:r>
              <w:rPr>
                <w:rFonts w:hint="eastAsia" w:ascii="宋体" w:hAnsi="宋体" w:eastAsia="宋体" w:cs="宋体"/>
                <w:lang w:val="en-US" w:eastAsia="zh-CN"/>
              </w:rPr>
              <w:t>6.9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6</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其中：公务用车购置费</w:t>
            </w:r>
          </w:p>
        </w:tc>
        <w:tc>
          <w:tcPr>
            <w:tcW w:w="1643" w:type="dxa"/>
            <w:vAlign w:val="center"/>
          </w:tcPr>
          <w:p>
            <w:pPr>
              <w:pStyle w:val="12"/>
              <w:rPr>
                <w:rFonts w:hint="eastAsia" w:ascii="宋体" w:hAnsi="宋体" w:eastAsia="宋体" w:cs="宋体"/>
              </w:rPr>
            </w:pPr>
          </w:p>
        </w:tc>
        <w:tc>
          <w:tcPr>
            <w:tcW w:w="1643" w:type="dxa"/>
            <w:vAlign w:val="center"/>
          </w:tcPr>
          <w:p>
            <w:pPr>
              <w:pStyle w:val="12"/>
              <w:ind w:firstLine="0" w:firstLineChars="0"/>
              <w:rPr>
                <w:rFonts w:hint="eastAsia" w:ascii="宋体" w:hAnsi="宋体" w:eastAsia="宋体" w:cs="宋体"/>
              </w:rPr>
            </w:pP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7</w:t>
            </w:r>
          </w:p>
        </w:tc>
        <w:tc>
          <w:tcPr>
            <w:tcW w:w="1643" w:type="dxa"/>
            <w:vAlign w:val="center"/>
          </w:tcPr>
          <w:p>
            <w:pPr>
              <w:pStyle w:val="7"/>
              <w:rPr>
                <w:rFonts w:hint="eastAsia" w:ascii="宋体" w:hAnsi="宋体" w:eastAsia="宋体" w:cs="宋体"/>
              </w:rPr>
            </w:pPr>
            <w:r>
              <w:rPr>
                <w:rFonts w:hint="eastAsia" w:ascii="宋体" w:hAnsi="宋体" w:eastAsia="宋体" w:cs="宋体"/>
                <w:lang w:eastAsia="zh-CN"/>
              </w:rPr>
              <w:t>公务用车运行维护费</w:t>
            </w:r>
          </w:p>
        </w:tc>
        <w:tc>
          <w:tcPr>
            <w:tcW w:w="1643" w:type="dxa"/>
            <w:vAlign w:val="center"/>
          </w:tcPr>
          <w:p>
            <w:pPr>
              <w:pStyle w:val="12"/>
              <w:rPr>
                <w:rFonts w:hint="eastAsia" w:ascii="宋体" w:hAnsi="宋体" w:eastAsia="宋体" w:cs="宋体"/>
                <w:lang w:val="en-US" w:eastAsia="zh-CN"/>
              </w:rPr>
            </w:pPr>
            <w:r>
              <w:rPr>
                <w:rFonts w:hint="eastAsia" w:ascii="宋体" w:hAnsi="宋体" w:eastAsia="宋体" w:cs="宋体"/>
                <w:lang w:val="en-US" w:eastAsia="zh-CN"/>
              </w:rPr>
              <w:t>6.9</w:t>
            </w:r>
          </w:p>
        </w:tc>
        <w:tc>
          <w:tcPr>
            <w:tcW w:w="1643" w:type="dxa"/>
            <w:vAlign w:val="center"/>
          </w:tcPr>
          <w:p>
            <w:pPr>
              <w:pStyle w:val="12"/>
              <w:ind w:firstLine="0" w:firstLineChars="0"/>
              <w:rPr>
                <w:rFonts w:hint="eastAsia" w:ascii="宋体" w:hAnsi="宋体" w:eastAsia="宋体" w:cs="宋体"/>
              </w:rPr>
            </w:pPr>
            <w:r>
              <w:rPr>
                <w:rFonts w:hint="eastAsia" w:ascii="宋体" w:hAnsi="宋体" w:eastAsia="宋体" w:cs="宋体"/>
                <w:lang w:val="en-US" w:eastAsia="zh-CN"/>
              </w:rPr>
              <w:t>6.9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8"/>
              <w:rPr>
                <w:rFonts w:hint="eastAsia" w:ascii="宋体" w:hAnsi="宋体" w:eastAsia="宋体" w:cs="宋体"/>
                <w:lang w:val="en-US" w:eastAsia="zh-CN"/>
              </w:rPr>
            </w:pPr>
            <w:r>
              <w:rPr>
                <w:rFonts w:hint="eastAsia" w:ascii="宋体" w:hAnsi="宋体" w:eastAsia="宋体" w:cs="宋体"/>
                <w:lang w:val="en-US" w:eastAsia="zh-CN"/>
              </w:rPr>
              <w:t>8</w:t>
            </w:r>
          </w:p>
        </w:tc>
        <w:tc>
          <w:tcPr>
            <w:tcW w:w="1643" w:type="dxa"/>
            <w:vAlign w:val="center"/>
          </w:tcPr>
          <w:p>
            <w:pPr>
              <w:pStyle w:val="7"/>
              <w:rPr>
                <w:rFonts w:hint="eastAsia" w:ascii="宋体" w:hAnsi="宋体" w:eastAsia="宋体" w:cs="宋体"/>
                <w:lang w:eastAsia="zh-CN"/>
              </w:rPr>
            </w:pPr>
            <w:r>
              <w:rPr>
                <w:rFonts w:hint="eastAsia" w:ascii="宋体" w:hAnsi="宋体" w:eastAsia="宋体" w:cs="宋体"/>
                <w:lang w:eastAsia="zh-CN"/>
              </w:rPr>
              <w:t>三、公务接待费</w:t>
            </w:r>
          </w:p>
        </w:tc>
        <w:tc>
          <w:tcPr>
            <w:tcW w:w="1643" w:type="dxa"/>
            <w:vAlign w:val="center"/>
          </w:tcPr>
          <w:p>
            <w:pPr>
              <w:pStyle w:val="12"/>
              <w:rPr>
                <w:rFonts w:hint="eastAsia" w:ascii="宋体" w:hAnsi="宋体" w:eastAsia="宋体" w:cs="宋体"/>
                <w:lang w:val="en-US" w:eastAsia="zh-CN"/>
              </w:rPr>
            </w:pPr>
            <w:r>
              <w:rPr>
                <w:rFonts w:hint="eastAsia" w:ascii="宋体" w:hAnsi="宋体" w:eastAsia="宋体" w:cs="宋体"/>
                <w:lang w:val="en-US" w:eastAsia="zh-CN"/>
              </w:rPr>
              <w:t>0.39</w:t>
            </w:r>
          </w:p>
        </w:tc>
        <w:tc>
          <w:tcPr>
            <w:tcW w:w="1643" w:type="dxa"/>
            <w:vAlign w:val="center"/>
          </w:tcPr>
          <w:p>
            <w:pPr>
              <w:pStyle w:val="12"/>
              <w:ind w:firstLine="0" w:firstLineChars="0"/>
              <w:rPr>
                <w:rFonts w:hint="eastAsia" w:ascii="宋体" w:hAnsi="宋体" w:eastAsia="宋体" w:cs="宋体"/>
              </w:rPr>
            </w:pPr>
            <w:r>
              <w:rPr>
                <w:rFonts w:hint="eastAsia" w:ascii="宋体" w:hAnsi="宋体" w:eastAsia="宋体" w:cs="宋体"/>
                <w:lang w:val="en-US" w:eastAsia="zh-CN"/>
              </w:rPr>
              <w:t>0.39</w:t>
            </w:r>
          </w:p>
        </w:tc>
        <w:tc>
          <w:tcPr>
            <w:tcW w:w="1643" w:type="dxa"/>
            <w:vAlign w:val="center"/>
          </w:tcPr>
          <w:p>
            <w:pPr>
              <w:pStyle w:val="12"/>
              <w:rPr>
                <w:rFonts w:hint="eastAsia" w:ascii="宋体" w:hAnsi="宋体" w:eastAsia="宋体" w:cs="宋体"/>
              </w:rPr>
            </w:pPr>
          </w:p>
        </w:tc>
        <w:tc>
          <w:tcPr>
            <w:tcW w:w="1643" w:type="dxa"/>
            <w:vAlign w:val="center"/>
          </w:tcPr>
          <w:p>
            <w:pPr>
              <w:pStyle w:val="12"/>
              <w:rPr>
                <w:rFonts w:hint="eastAsia" w:ascii="宋体" w:hAnsi="宋体" w:eastAsia="宋体" w:cs="宋体"/>
              </w:rPr>
            </w:pPr>
          </w:p>
        </w:tc>
      </w:tr>
    </w:tbl>
    <w:p>
      <w:pPr>
        <w:spacing w:before="0" w:after="0" w:line="240" w:lineRule="auto"/>
        <w:ind w:firstLine="0"/>
        <w:jc w:val="center"/>
        <w:outlineLvl w:val="4"/>
        <w:rPr>
          <w:rFonts w:hint="eastAsia" w:ascii="宋体" w:hAnsi="宋体" w:eastAsia="宋体" w:cs="宋体"/>
          <w:b/>
          <w:bCs/>
        </w:rPr>
      </w:pPr>
      <w:r>
        <w:rPr>
          <w:rFonts w:hint="eastAsia" w:ascii="宋体" w:hAnsi="宋体" w:eastAsia="宋体" w:cs="宋体"/>
          <w:b/>
          <w:bCs/>
          <w:color w:val="000000"/>
          <w:sz w:val="44"/>
        </w:rPr>
        <w:t>霸州市水务局本级2024年单位预算信息公开情况说明</w:t>
      </w:r>
    </w:p>
    <w:p>
      <w:pPr>
        <w:spacing w:before="0" w:after="0" w:line="500" w:lineRule="exact"/>
        <w:ind w:firstLine="560"/>
        <w:jc w:val="left"/>
        <w:outlineLvl w:val="9"/>
        <w:rPr>
          <w:rFonts w:hint="eastAsia" w:ascii="宋体" w:hAnsi="宋体" w:eastAsia="宋体" w:cs="宋体"/>
          <w:sz w:val="28"/>
          <w:szCs w:val="28"/>
        </w:rPr>
      </w:pPr>
      <w:r>
        <w:rPr>
          <w:rFonts w:hint="eastAsia" w:ascii="宋体" w:hAnsi="宋体" w:eastAsia="宋体" w:cs="宋体"/>
          <w:b w:val="0"/>
          <w:color w:val="000000"/>
          <w:sz w:val="28"/>
          <w:szCs w:val="28"/>
        </w:rPr>
        <w:t>按照《中华人民共和国预算法》、《地方预决算公开操作规程》和《关于进一步推进预算公开工作的实施意见》规定，现将霸州市水务局本级2024年单位预算公开如下：</w:t>
      </w:r>
    </w:p>
    <w:p>
      <w:pPr>
        <w:spacing w:before="10" w:after="10" w:line="240" w:lineRule="auto"/>
        <w:ind w:firstLine="640"/>
        <w:jc w:val="left"/>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spacing w:before="0" w:after="0" w:line="240" w:lineRule="auto"/>
        <w:ind w:firstLine="640"/>
        <w:jc w:val="left"/>
        <w:outlineLvl w:val="9"/>
        <w:rPr>
          <w:rFonts w:hint="eastAsia" w:ascii="宋体" w:hAnsi="宋体" w:eastAsia="宋体" w:cs="宋体"/>
          <w:sz w:val="28"/>
          <w:szCs w:val="28"/>
        </w:rPr>
      </w:pPr>
      <w:r>
        <w:rPr>
          <w:rFonts w:hint="eastAsia" w:ascii="宋体" w:hAnsi="宋体" w:eastAsia="宋体" w:cs="宋体"/>
          <w:b/>
          <w:color w:val="000000"/>
          <w:sz w:val="28"/>
          <w:szCs w:val="28"/>
        </w:rPr>
        <w:t>单位职责：</w:t>
      </w:r>
    </w:p>
    <w:p>
      <w:pPr>
        <w:pStyle w:val="5"/>
        <w:rPr>
          <w:rFonts w:hint="eastAsia" w:ascii="宋体" w:hAnsi="宋体" w:eastAsia="宋体" w:cs="宋体"/>
          <w:sz w:val="28"/>
          <w:szCs w:val="28"/>
        </w:rPr>
      </w:pPr>
      <w:r>
        <w:rPr>
          <w:rFonts w:hint="eastAsia" w:ascii="宋体" w:hAnsi="宋体" w:eastAsia="宋体" w:cs="宋体"/>
          <w:sz w:val="28"/>
          <w:szCs w:val="28"/>
        </w:rPr>
        <w:t>主要职责是：</w:t>
      </w:r>
    </w:p>
    <w:p>
      <w:pPr>
        <w:pStyle w:val="5"/>
        <w:rPr>
          <w:rFonts w:hint="eastAsia" w:ascii="宋体" w:hAnsi="宋体" w:eastAsia="宋体" w:cs="宋体"/>
          <w:sz w:val="28"/>
          <w:szCs w:val="28"/>
        </w:rPr>
      </w:pPr>
      <w:r>
        <w:rPr>
          <w:rFonts w:hint="eastAsia" w:ascii="宋体" w:hAnsi="宋体" w:eastAsia="宋体" w:cs="宋体"/>
          <w:sz w:val="28"/>
          <w:szCs w:val="28"/>
        </w:rPr>
        <w:t>(一)负责保障水资</w:t>
      </w:r>
      <w:r>
        <w:rPr>
          <w:rFonts w:hint="eastAsia" w:ascii="宋体" w:hAnsi="宋体" w:eastAsia="宋体" w:cs="宋体"/>
          <w:b w:val="0"/>
          <w:bCs w:val="0"/>
          <w:sz w:val="28"/>
          <w:szCs w:val="28"/>
        </w:rPr>
        <w:t>源的合理开</w:t>
      </w:r>
      <w:r>
        <w:rPr>
          <w:rFonts w:hint="eastAsia" w:ascii="宋体" w:hAnsi="宋体" w:eastAsia="宋体" w:cs="宋体"/>
          <w:sz w:val="28"/>
          <w:szCs w:val="28"/>
        </w:rPr>
        <w:t>发利用。拟订水利战略规划和政策，起草水利有关规范性文件，组织编制全市水资源战略规划、重要河道流域综合规划、防洪规划等水利规划。</w:t>
      </w:r>
    </w:p>
    <w:p>
      <w:pPr>
        <w:pStyle w:val="5"/>
        <w:rPr>
          <w:rFonts w:hint="eastAsia" w:ascii="宋体" w:hAnsi="宋体" w:eastAsia="宋体" w:cs="宋体"/>
          <w:sz w:val="28"/>
          <w:szCs w:val="28"/>
        </w:rPr>
      </w:pPr>
      <w:r>
        <w:rPr>
          <w:rFonts w:hint="eastAsia" w:ascii="宋体" w:hAnsi="宋体" w:eastAsia="宋体" w:cs="宋体"/>
          <w:sz w:val="28"/>
          <w:szCs w:val="28"/>
        </w:rPr>
        <w:t>(二)负责生活、生产经营和生态环境用水的统筹和协调。组织实施最严格水资源管理制度，实施水资源的统一监督管理，拟订全市水中长期供求规划、水量分配方案并监督实施，负责水资源调度。组织实施取水许可、水资源论证和防洪论证制度，指导开展水资源有偿使用工作。负责城区供水管理工作，指导农村供水工作。</w:t>
      </w:r>
    </w:p>
    <w:p>
      <w:pPr>
        <w:pStyle w:val="5"/>
        <w:rPr>
          <w:rFonts w:hint="eastAsia" w:ascii="宋体" w:hAnsi="宋体" w:eastAsia="宋体" w:cs="宋体"/>
          <w:sz w:val="28"/>
          <w:szCs w:val="28"/>
        </w:rPr>
      </w:pPr>
      <w:r>
        <w:rPr>
          <w:rFonts w:hint="eastAsia" w:ascii="宋体" w:hAnsi="宋体" w:eastAsia="宋体" w:cs="宋体"/>
          <w:sz w:val="28"/>
          <w:szCs w:val="28"/>
        </w:rPr>
        <w:t>(三)按规定制定水利工程建设有关制度并组织实施，负责提出市级水利固定资产投资规模、方向、具体安排建议并组织指导实施，按权限审批、核准市规划内和年度计划规模内固定资产</w:t>
      </w:r>
    </w:p>
    <w:p>
      <w:pPr>
        <w:pStyle w:val="5"/>
        <w:rPr>
          <w:rFonts w:hint="eastAsia" w:ascii="宋体" w:hAnsi="宋体" w:eastAsia="宋体" w:cs="宋体"/>
          <w:sz w:val="28"/>
          <w:szCs w:val="28"/>
        </w:rPr>
      </w:pPr>
      <w:r>
        <w:rPr>
          <w:rFonts w:hint="eastAsia" w:ascii="宋体" w:hAnsi="宋体" w:eastAsia="宋体" w:cs="宋体"/>
          <w:sz w:val="28"/>
          <w:szCs w:val="28"/>
        </w:rPr>
        <w:t>投资项目，提出市级水利资金安排建议并负责项目实施的监督管理。</w:t>
      </w:r>
    </w:p>
    <w:p>
      <w:pPr>
        <w:pStyle w:val="5"/>
        <w:rPr>
          <w:rFonts w:hint="eastAsia" w:ascii="宋体" w:hAnsi="宋体" w:eastAsia="宋体" w:cs="宋体"/>
          <w:sz w:val="28"/>
          <w:szCs w:val="28"/>
        </w:rPr>
      </w:pPr>
      <w:r>
        <w:rPr>
          <w:rFonts w:hint="eastAsia" w:ascii="宋体" w:hAnsi="宋体" w:eastAsia="宋体" w:cs="宋体"/>
          <w:sz w:val="28"/>
          <w:szCs w:val="28"/>
        </w:rPr>
        <w:t>(四)指导水资源保护工作。组织编制并实施水资源保护规划。指导地下水开发利用和地下水资源管理保护。组织指导地下水超采区综合治理。</w:t>
      </w:r>
    </w:p>
    <w:p>
      <w:pPr>
        <w:pStyle w:val="5"/>
        <w:rPr>
          <w:rFonts w:hint="eastAsia" w:ascii="宋体" w:hAnsi="宋体" w:eastAsia="宋体" w:cs="宋体"/>
          <w:sz w:val="28"/>
          <w:szCs w:val="28"/>
        </w:rPr>
      </w:pPr>
      <w:r>
        <w:rPr>
          <w:rFonts w:hint="eastAsia" w:ascii="宋体" w:hAnsi="宋体" w:eastAsia="宋体" w:cs="宋体"/>
          <w:sz w:val="28"/>
          <w:szCs w:val="28"/>
        </w:rPr>
        <w:t>(五)负责节约用水工作。拟订节约用水政策，组织编制节约用水规划并监督实施，组织制定有关标准，组织实施用水总量控制等管理制度，指导和推动节水型社会建设工作。</w:t>
      </w:r>
    </w:p>
    <w:p>
      <w:pPr>
        <w:pStyle w:val="5"/>
        <w:rPr>
          <w:rFonts w:hint="eastAsia" w:ascii="宋体" w:hAnsi="宋体" w:eastAsia="宋体" w:cs="宋体"/>
          <w:sz w:val="28"/>
          <w:szCs w:val="28"/>
        </w:rPr>
      </w:pPr>
      <w:r>
        <w:rPr>
          <w:rFonts w:hint="eastAsia" w:ascii="宋体" w:hAnsi="宋体" w:eastAsia="宋体" w:cs="宋体"/>
          <w:sz w:val="28"/>
          <w:szCs w:val="28"/>
        </w:rPr>
        <w:t>(六)指导水利设施、水域及其岸线的管理、保护与综合利用。组织指导水利基础设施网络建设。指导河渠治理、开发和保护。指导河渠生态流量水量管理以及水系连通工作。</w:t>
      </w:r>
    </w:p>
    <w:p>
      <w:pPr>
        <w:pStyle w:val="5"/>
        <w:rPr>
          <w:rFonts w:hint="eastAsia" w:ascii="宋体" w:hAnsi="宋体" w:eastAsia="宋体" w:cs="宋体"/>
          <w:sz w:val="28"/>
          <w:szCs w:val="28"/>
        </w:rPr>
      </w:pPr>
      <w:r>
        <w:rPr>
          <w:rFonts w:hint="eastAsia" w:ascii="宋体" w:hAnsi="宋体" w:eastAsia="宋体" w:cs="宋体"/>
          <w:sz w:val="28"/>
          <w:szCs w:val="28"/>
        </w:rPr>
        <w:t>(七)指导监督水利工程建设与运行管理。组织实施具有控制性的和跨区域跨流域的重要水利工程建设与运行管理。组织并协调落实南水北调配套工程建设的有关工作，指导地方配套工程</w:t>
      </w:r>
    </w:p>
    <w:p>
      <w:pPr>
        <w:pStyle w:val="5"/>
        <w:rPr>
          <w:rFonts w:hint="eastAsia" w:ascii="宋体" w:hAnsi="宋体" w:eastAsia="宋体" w:cs="宋体"/>
          <w:sz w:val="28"/>
          <w:szCs w:val="28"/>
        </w:rPr>
      </w:pPr>
      <w:r>
        <w:rPr>
          <w:rFonts w:hint="eastAsia" w:ascii="宋体" w:hAnsi="宋体" w:eastAsia="宋体" w:cs="宋体"/>
          <w:sz w:val="28"/>
          <w:szCs w:val="28"/>
        </w:rPr>
        <w:t>建设。</w:t>
      </w:r>
    </w:p>
    <w:p>
      <w:pPr>
        <w:pStyle w:val="5"/>
        <w:rPr>
          <w:rFonts w:hint="eastAsia" w:ascii="宋体" w:hAnsi="宋体" w:eastAsia="宋体" w:cs="宋体"/>
          <w:sz w:val="28"/>
          <w:szCs w:val="28"/>
        </w:rPr>
      </w:pPr>
      <w:r>
        <w:rPr>
          <w:rFonts w:hint="eastAsia" w:ascii="宋体" w:hAnsi="宋体" w:eastAsia="宋体" w:cs="宋体"/>
          <w:sz w:val="28"/>
          <w:szCs w:val="28"/>
        </w:rPr>
        <w:t>(八)负责水土保持工作。拟订水土保持规划并监督实施，组织实施水土流失的综合防治。负责建设项目水土保持监督管理工作，指导重点水土保持建设项目的实施。</w:t>
      </w:r>
    </w:p>
    <w:p>
      <w:pPr>
        <w:pStyle w:val="5"/>
        <w:rPr>
          <w:rFonts w:hint="eastAsia" w:ascii="宋体" w:hAnsi="宋体" w:eastAsia="宋体" w:cs="宋体"/>
          <w:sz w:val="28"/>
          <w:szCs w:val="28"/>
        </w:rPr>
      </w:pPr>
      <w:r>
        <w:rPr>
          <w:rFonts w:hint="eastAsia" w:ascii="宋体" w:hAnsi="宋体" w:eastAsia="宋体" w:cs="宋体"/>
          <w:sz w:val="28"/>
          <w:szCs w:val="28"/>
        </w:rPr>
        <w:t>(九)指导农村水利工作。组织开展大中型灌排工程建设与改造。指导农村饮水安全工程建设管理工作，指导节水灌溉有关工作。指导农村水利改革创新和社会化服务体系建设。</w:t>
      </w:r>
    </w:p>
    <w:p>
      <w:pPr>
        <w:pStyle w:val="5"/>
        <w:rPr>
          <w:rFonts w:hint="eastAsia" w:ascii="宋体" w:hAnsi="宋体" w:eastAsia="宋体" w:cs="宋体"/>
          <w:sz w:val="28"/>
          <w:szCs w:val="28"/>
        </w:rPr>
      </w:pPr>
      <w:r>
        <w:rPr>
          <w:rFonts w:hint="eastAsia" w:ascii="宋体" w:hAnsi="宋体" w:eastAsia="宋体" w:cs="宋体"/>
          <w:sz w:val="28"/>
          <w:szCs w:val="28"/>
        </w:rPr>
        <w:t>(十)指导水库、水电工程移民管理工作。拟订水库、水电工程移民有关政策并监督实施，组织实施移民安置验收、监督评估等制度。指导监督水库移民后期扶持政策的实施。</w:t>
      </w:r>
    </w:p>
    <w:p>
      <w:pPr>
        <w:pStyle w:val="5"/>
        <w:rPr>
          <w:rFonts w:hint="eastAsia" w:ascii="宋体" w:hAnsi="宋体" w:eastAsia="宋体" w:cs="宋体"/>
          <w:sz w:val="28"/>
          <w:szCs w:val="28"/>
        </w:rPr>
      </w:pPr>
      <w:r>
        <w:rPr>
          <w:rFonts w:hint="eastAsia" w:ascii="宋体" w:hAnsi="宋体" w:eastAsia="宋体" w:cs="宋体"/>
          <w:sz w:val="28"/>
          <w:szCs w:val="28"/>
        </w:rPr>
        <w:t>(十一)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pStyle w:val="5"/>
        <w:rPr>
          <w:rFonts w:hint="eastAsia" w:ascii="宋体" w:hAnsi="宋体" w:eastAsia="宋体" w:cs="宋体"/>
          <w:sz w:val="28"/>
          <w:szCs w:val="28"/>
        </w:rPr>
      </w:pPr>
      <w:r>
        <w:rPr>
          <w:rFonts w:hint="eastAsia" w:ascii="宋体" w:hAnsi="宋体" w:eastAsia="宋体" w:cs="宋体"/>
          <w:sz w:val="28"/>
          <w:szCs w:val="28"/>
        </w:rPr>
        <w:t>(十二)组织开展水利行业质量监督工作，对水利行业技术标准、规程规范的实施进行监督。开展水利科技工作。</w:t>
      </w:r>
    </w:p>
    <w:p>
      <w:pPr>
        <w:pStyle w:val="5"/>
        <w:rPr>
          <w:rFonts w:hint="eastAsia" w:ascii="宋体" w:hAnsi="宋体" w:eastAsia="宋体" w:cs="宋体"/>
          <w:sz w:val="28"/>
          <w:szCs w:val="28"/>
        </w:rPr>
      </w:pPr>
      <w:r>
        <w:rPr>
          <w:rFonts w:hint="eastAsia" w:ascii="宋体" w:hAnsi="宋体" w:eastAsia="宋体" w:cs="宋体"/>
          <w:sz w:val="28"/>
          <w:szCs w:val="28"/>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5"/>
        <w:rPr>
          <w:rFonts w:hint="eastAsia" w:ascii="宋体" w:hAnsi="宋体" w:eastAsia="宋体" w:cs="宋体"/>
          <w:sz w:val="28"/>
          <w:szCs w:val="28"/>
        </w:rPr>
      </w:pPr>
      <w:r>
        <w:rPr>
          <w:rFonts w:hint="eastAsia" w:ascii="宋体" w:hAnsi="宋体" w:eastAsia="宋体" w:cs="宋体"/>
          <w:sz w:val="28"/>
          <w:szCs w:val="28"/>
        </w:rPr>
        <w:t>(十四)完成市委、市政府交办的其他任务。</w:t>
      </w:r>
    </w:p>
    <w:p>
      <w:pPr>
        <w:spacing w:before="0" w:after="0" w:line="240" w:lineRule="auto"/>
        <w:ind w:firstLine="640"/>
        <w:jc w:val="left"/>
        <w:outlineLvl w:val="9"/>
        <w:rPr>
          <w:rFonts w:hint="eastAsia" w:ascii="宋体" w:hAnsi="宋体" w:eastAsia="宋体" w:cs="宋体"/>
          <w:sz w:val="28"/>
          <w:szCs w:val="28"/>
        </w:rPr>
      </w:pPr>
      <w:r>
        <w:rPr>
          <w:rFonts w:hint="eastAsia" w:ascii="宋体" w:hAnsi="宋体" w:eastAsia="宋体" w:cs="宋体"/>
          <w:b/>
          <w:color w:val="000000"/>
          <w:sz w:val="28"/>
          <w:szCs w:val="28"/>
        </w:rPr>
        <w:t>机构设置：</w:t>
      </w:r>
    </w:p>
    <w:p>
      <w:pPr>
        <w:spacing w:before="0" w:after="0" w:line="240" w:lineRule="auto"/>
        <w:ind w:firstLine="0"/>
        <w:jc w:val="center"/>
        <w:outlineLvl w:val="9"/>
        <w:rPr>
          <w:rFonts w:hint="eastAsia" w:ascii="宋体" w:hAnsi="宋体" w:eastAsia="宋体" w:cs="宋体"/>
          <w:sz w:val="28"/>
          <w:szCs w:val="28"/>
        </w:rPr>
      </w:pPr>
      <w:r>
        <w:rPr>
          <w:rFonts w:hint="eastAsia" w:ascii="宋体" w:hAnsi="宋体" w:eastAsia="宋体" w:cs="宋体"/>
          <w:color w:val="000000"/>
          <w:sz w:val="28"/>
          <w:szCs w:val="28"/>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6"/>
              <w:rPr>
                <w:rFonts w:hint="eastAsia" w:ascii="宋体" w:hAnsi="宋体" w:eastAsia="宋体" w:cs="宋体"/>
                <w:sz w:val="28"/>
                <w:szCs w:val="28"/>
              </w:rPr>
            </w:pPr>
            <w:r>
              <w:rPr>
                <w:rFonts w:hint="eastAsia" w:ascii="宋体" w:hAnsi="宋体" w:eastAsia="宋体" w:cs="宋体"/>
                <w:sz w:val="28"/>
                <w:szCs w:val="28"/>
              </w:rPr>
              <w:t>单位名称</w:t>
            </w:r>
          </w:p>
        </w:tc>
        <w:tc>
          <w:tcPr>
            <w:tcW w:w="2464" w:type="dxa"/>
            <w:vAlign w:val="center"/>
          </w:tcPr>
          <w:p>
            <w:pPr>
              <w:pStyle w:val="6"/>
              <w:rPr>
                <w:rFonts w:hint="eastAsia" w:ascii="宋体" w:hAnsi="宋体" w:eastAsia="宋体" w:cs="宋体"/>
                <w:sz w:val="28"/>
                <w:szCs w:val="28"/>
              </w:rPr>
            </w:pPr>
            <w:r>
              <w:rPr>
                <w:rFonts w:hint="eastAsia" w:ascii="宋体" w:hAnsi="宋体" w:eastAsia="宋体" w:cs="宋体"/>
                <w:sz w:val="28"/>
                <w:szCs w:val="28"/>
              </w:rPr>
              <w:t>单位性质</w:t>
            </w:r>
          </w:p>
        </w:tc>
        <w:tc>
          <w:tcPr>
            <w:tcW w:w="2464" w:type="dxa"/>
            <w:vAlign w:val="center"/>
          </w:tcPr>
          <w:p>
            <w:pPr>
              <w:pStyle w:val="6"/>
              <w:rPr>
                <w:rFonts w:hint="eastAsia" w:ascii="宋体" w:hAnsi="宋体" w:eastAsia="宋体" w:cs="宋体"/>
                <w:sz w:val="28"/>
                <w:szCs w:val="28"/>
              </w:rPr>
            </w:pPr>
            <w:r>
              <w:rPr>
                <w:rFonts w:hint="eastAsia" w:ascii="宋体" w:hAnsi="宋体" w:eastAsia="宋体" w:cs="宋体"/>
                <w:sz w:val="28"/>
                <w:szCs w:val="28"/>
              </w:rPr>
              <w:t>单位规格</w:t>
            </w:r>
          </w:p>
        </w:tc>
        <w:tc>
          <w:tcPr>
            <w:tcW w:w="2464" w:type="dxa"/>
            <w:vAlign w:val="center"/>
          </w:tcPr>
          <w:p>
            <w:pPr>
              <w:pStyle w:val="6"/>
              <w:rPr>
                <w:rFonts w:hint="eastAsia" w:ascii="宋体" w:hAnsi="宋体" w:eastAsia="宋体" w:cs="宋体"/>
                <w:sz w:val="28"/>
                <w:szCs w:val="28"/>
              </w:rPr>
            </w:pPr>
            <w:r>
              <w:rPr>
                <w:rFonts w:hint="eastAsia" w:ascii="宋体" w:hAnsi="宋体" w:eastAsia="宋体" w:cs="宋体"/>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7"/>
              <w:rPr>
                <w:rFonts w:hint="eastAsia" w:ascii="宋体" w:hAnsi="宋体" w:eastAsia="宋体" w:cs="宋体"/>
                <w:sz w:val="28"/>
                <w:szCs w:val="28"/>
              </w:rPr>
            </w:pPr>
            <w:r>
              <w:rPr>
                <w:rFonts w:hint="eastAsia" w:ascii="宋体" w:hAnsi="宋体" w:eastAsia="宋体" w:cs="宋体"/>
                <w:sz w:val="28"/>
                <w:szCs w:val="28"/>
              </w:rPr>
              <w:t>霸州市水务局本级</w:t>
            </w:r>
          </w:p>
        </w:tc>
        <w:tc>
          <w:tcPr>
            <w:tcW w:w="2464" w:type="dxa"/>
            <w:vAlign w:val="center"/>
          </w:tcPr>
          <w:p>
            <w:pPr>
              <w:pStyle w:val="8"/>
              <w:rPr>
                <w:rFonts w:hint="eastAsia" w:ascii="宋体" w:hAnsi="宋体" w:eastAsia="宋体" w:cs="宋体"/>
                <w:sz w:val="28"/>
                <w:szCs w:val="28"/>
              </w:rPr>
            </w:pPr>
            <w:r>
              <w:rPr>
                <w:rFonts w:hint="eastAsia" w:ascii="宋体" w:hAnsi="宋体" w:eastAsia="宋体" w:cs="宋体"/>
                <w:sz w:val="28"/>
                <w:szCs w:val="28"/>
              </w:rPr>
              <w:t>行政</w:t>
            </w:r>
          </w:p>
        </w:tc>
        <w:tc>
          <w:tcPr>
            <w:tcW w:w="2464" w:type="dxa"/>
            <w:vAlign w:val="center"/>
          </w:tcPr>
          <w:p>
            <w:pPr>
              <w:pStyle w:val="8"/>
              <w:rPr>
                <w:rFonts w:hint="eastAsia" w:ascii="宋体" w:hAnsi="宋体" w:eastAsia="宋体" w:cs="宋体"/>
                <w:sz w:val="28"/>
                <w:szCs w:val="28"/>
              </w:rPr>
            </w:pPr>
            <w:r>
              <w:rPr>
                <w:rFonts w:hint="eastAsia" w:ascii="宋体" w:hAnsi="宋体" w:eastAsia="宋体" w:cs="宋体"/>
                <w:sz w:val="28"/>
                <w:szCs w:val="28"/>
              </w:rPr>
              <w:t>正科级</w:t>
            </w:r>
          </w:p>
        </w:tc>
        <w:tc>
          <w:tcPr>
            <w:tcW w:w="2464" w:type="dxa"/>
            <w:vAlign w:val="center"/>
          </w:tcPr>
          <w:p>
            <w:pPr>
              <w:pStyle w:val="8"/>
              <w:rPr>
                <w:rFonts w:hint="eastAsia" w:ascii="宋体" w:hAnsi="宋体" w:eastAsia="宋体" w:cs="宋体"/>
                <w:sz w:val="28"/>
                <w:szCs w:val="28"/>
              </w:rPr>
            </w:pPr>
            <w:r>
              <w:rPr>
                <w:rFonts w:hint="eastAsia" w:ascii="宋体" w:hAnsi="宋体" w:eastAsia="宋体" w:cs="宋体"/>
                <w:sz w:val="28"/>
                <w:szCs w:val="28"/>
              </w:rPr>
              <w:t>财政拨款</w:t>
            </w:r>
          </w:p>
        </w:tc>
      </w:tr>
    </w:tbl>
    <w:p>
      <w:pPr>
        <w:spacing w:before="10" w:after="10" w:line="240" w:lineRule="auto"/>
        <w:ind w:firstLine="640"/>
        <w:jc w:val="left"/>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二、单位预算安排的总体情况</w:t>
      </w:r>
    </w:p>
    <w:p>
      <w:pPr>
        <w:pStyle w:val="9"/>
        <w:rPr>
          <w:rFonts w:hint="eastAsia" w:ascii="宋体" w:hAnsi="宋体" w:eastAsia="宋体" w:cs="宋体"/>
          <w:sz w:val="28"/>
          <w:szCs w:val="28"/>
        </w:rPr>
      </w:pPr>
      <w:r>
        <w:rPr>
          <w:rFonts w:hint="eastAsia" w:ascii="宋体" w:hAnsi="宋体" w:eastAsia="宋体" w:cs="宋体"/>
          <w:sz w:val="28"/>
          <w:szCs w:val="28"/>
        </w:rPr>
        <w:t>按照预算管理有关规定，目前单位预算的编制实行综合预算管理，即全部收入和支出都反映在预算中。</w:t>
      </w:r>
    </w:p>
    <w:p>
      <w:pPr>
        <w:pStyle w:val="9"/>
        <w:rPr>
          <w:rFonts w:hint="eastAsia" w:ascii="宋体" w:hAnsi="宋体" w:eastAsia="宋体" w:cs="宋体"/>
          <w:sz w:val="28"/>
          <w:szCs w:val="28"/>
        </w:rPr>
      </w:pPr>
      <w:r>
        <w:rPr>
          <w:rFonts w:hint="eastAsia" w:ascii="宋体" w:hAnsi="宋体" w:eastAsia="宋体" w:cs="宋体"/>
          <w:sz w:val="28"/>
          <w:szCs w:val="28"/>
        </w:rPr>
        <w:t>1、收入说明</w:t>
      </w:r>
    </w:p>
    <w:p>
      <w:pPr>
        <w:pStyle w:val="9"/>
        <w:rPr>
          <w:rFonts w:hint="eastAsia" w:ascii="宋体" w:hAnsi="宋体" w:eastAsia="宋体" w:cs="宋体"/>
          <w:sz w:val="28"/>
          <w:szCs w:val="28"/>
        </w:rPr>
      </w:pPr>
      <w:r>
        <w:rPr>
          <w:rFonts w:hint="eastAsia" w:ascii="宋体" w:hAnsi="宋体" w:eastAsia="宋体" w:cs="宋体"/>
          <w:sz w:val="28"/>
          <w:szCs w:val="28"/>
        </w:rPr>
        <w:t>反映本单位当年全部收入。2024年预算收入131808.10万元，其中：一般公共预算收入10653.93万元，基金预算收入57.64万元，国有资本经营预算收入0.00万元，财政专户核拨收入0.00万元，单位资金收入0.00万元，上年结转结余121096.53万元。</w:t>
      </w:r>
    </w:p>
    <w:p>
      <w:pPr>
        <w:pStyle w:val="9"/>
        <w:rPr>
          <w:rFonts w:hint="eastAsia" w:ascii="宋体" w:hAnsi="宋体" w:eastAsia="宋体" w:cs="宋体"/>
          <w:sz w:val="28"/>
          <w:szCs w:val="28"/>
        </w:rPr>
      </w:pPr>
      <w:r>
        <w:rPr>
          <w:rFonts w:hint="eastAsia" w:ascii="宋体" w:hAnsi="宋体" w:eastAsia="宋体" w:cs="宋体"/>
          <w:sz w:val="28"/>
          <w:szCs w:val="28"/>
        </w:rPr>
        <w:t>2、支出说明</w:t>
      </w:r>
    </w:p>
    <w:p>
      <w:pPr>
        <w:pStyle w:val="9"/>
        <w:rPr>
          <w:rFonts w:hint="eastAsia" w:ascii="宋体" w:hAnsi="宋体" w:eastAsia="宋体" w:cs="宋体"/>
          <w:sz w:val="28"/>
          <w:szCs w:val="28"/>
        </w:rPr>
      </w:pPr>
      <w:r>
        <w:rPr>
          <w:rFonts w:hint="eastAsia" w:ascii="宋体" w:hAnsi="宋体" w:eastAsia="宋体" w:cs="宋体"/>
          <w:sz w:val="28"/>
          <w:szCs w:val="28"/>
        </w:rPr>
        <w:t>收支预算总表支出栏、基本支出表、项目支出表按经济分类和支出功能分类科目编制，反映霸州市水务局本级年度单位预算中支出预算的总体情况。2024年支出预算131808.10万元，其中基本支出2854.73万元，包括人员经费2789.61万元和日常公用经费65.12万元；项目支出128953.37万元，主要为霸州市中亭河水毁修复工程、霸州市东部区域排涝治理工程、霸州市水毁水闸治理工程、霸州市雄固霸新河治理工程等。</w:t>
      </w:r>
    </w:p>
    <w:p>
      <w:pPr>
        <w:pStyle w:val="9"/>
        <w:rPr>
          <w:rFonts w:hint="eastAsia" w:ascii="宋体" w:hAnsi="宋体" w:eastAsia="宋体" w:cs="宋体"/>
          <w:sz w:val="28"/>
          <w:szCs w:val="28"/>
        </w:rPr>
      </w:pPr>
      <w:r>
        <w:rPr>
          <w:rFonts w:hint="eastAsia" w:ascii="宋体" w:hAnsi="宋体" w:eastAsia="宋体" w:cs="宋体"/>
          <w:sz w:val="28"/>
          <w:szCs w:val="28"/>
        </w:rPr>
        <w:t>3、比上年增减情况</w:t>
      </w:r>
    </w:p>
    <w:p>
      <w:pPr>
        <w:pStyle w:val="9"/>
        <w:rPr>
          <w:rFonts w:hint="eastAsia" w:ascii="宋体" w:hAnsi="宋体" w:eastAsia="宋体" w:cs="宋体"/>
          <w:sz w:val="28"/>
          <w:szCs w:val="28"/>
        </w:rPr>
      </w:pPr>
      <w:r>
        <w:rPr>
          <w:rFonts w:hint="eastAsia" w:ascii="宋体" w:hAnsi="宋体" w:eastAsia="宋体" w:cs="宋体"/>
          <w:sz w:val="28"/>
          <w:szCs w:val="28"/>
        </w:rPr>
        <w:t>2024年预算收支安排131808.10万元，较2023年预算增加119111.72万元，其中：基本支出减少90.01万元，主要为人员经费支出减少。项目支出增加119201.73万元，主要为霸州市中亭河水毁修复工程、霸州市东部区域排涝治理工程、霸州市水毁水闸治理工程等项目支出增加</w:t>
      </w:r>
      <w:r>
        <w:rPr>
          <w:rFonts w:hint="eastAsia" w:ascii="宋体" w:hAnsi="宋体" w:eastAsia="宋体" w:cs="宋体"/>
          <w:sz w:val="28"/>
          <w:szCs w:val="28"/>
          <w:lang w:eastAsia="zh-CN"/>
        </w:rPr>
        <w:t>。</w:t>
      </w:r>
    </w:p>
    <w:p>
      <w:pPr>
        <w:spacing w:before="10" w:after="10" w:line="240" w:lineRule="auto"/>
        <w:ind w:firstLine="640"/>
        <w:jc w:val="left"/>
        <w:outlineLvl w:val="5"/>
        <w:rPr>
          <w:rFonts w:hint="eastAsia" w:ascii="宋体" w:hAnsi="宋体" w:eastAsia="宋体" w:cs="宋体"/>
          <w:sz w:val="28"/>
          <w:szCs w:val="28"/>
        </w:rPr>
      </w:pPr>
      <w:r>
        <w:rPr>
          <w:rFonts w:hint="eastAsia" w:ascii="宋体" w:hAnsi="宋体" w:eastAsia="宋体" w:cs="宋体"/>
          <w:b/>
          <w:bCs/>
          <w:color w:val="000000"/>
          <w:sz w:val="28"/>
          <w:szCs w:val="28"/>
        </w:rPr>
        <w:t>三、机关运行经费安排情况</w:t>
      </w:r>
    </w:p>
    <w:p>
      <w:pPr>
        <w:pStyle w:val="10"/>
        <w:shd w:val="clear" w:fill="FFFFFF" w:themeFill="background1"/>
        <w:rPr>
          <w:rFonts w:hint="eastAsia" w:ascii="宋体" w:hAnsi="宋体" w:eastAsia="宋体" w:cs="宋体"/>
          <w:sz w:val="28"/>
          <w:szCs w:val="28"/>
          <w:highlight w:val="none"/>
        </w:rPr>
      </w:pPr>
      <w:r>
        <w:rPr>
          <w:rFonts w:hint="eastAsia" w:ascii="宋体" w:hAnsi="宋体" w:eastAsia="宋体" w:cs="宋体"/>
          <w:sz w:val="28"/>
          <w:szCs w:val="28"/>
        </w:rPr>
        <w:t>2024年，我单位机关运行经费共计安排</w:t>
      </w:r>
      <w:r>
        <w:rPr>
          <w:rFonts w:hint="eastAsia" w:ascii="宋体" w:hAnsi="宋体" w:eastAsia="宋体" w:cs="宋体"/>
          <w:color w:val="000000" w:themeColor="text1"/>
          <w:sz w:val="28"/>
          <w:szCs w:val="28"/>
          <w:highlight w:val="none"/>
          <w:shd w:val="clear" w:color="FFFFFF" w:fill="FFFFFF" w:themeFill="background1"/>
          <w14:textFill>
            <w14:solidFill>
              <w14:schemeClr w14:val="tx1"/>
            </w14:solidFill>
          </w14:textFill>
        </w:rPr>
        <w:t>65.12万元</w:t>
      </w:r>
      <w:r>
        <w:rPr>
          <w:rFonts w:hint="eastAsia" w:ascii="宋体" w:hAnsi="宋体" w:eastAsia="宋体" w:cs="宋体"/>
          <w:sz w:val="28"/>
          <w:szCs w:val="28"/>
          <w:highlight w:val="none"/>
        </w:rPr>
        <w:t>，主要用于日常维修、办公用房水电费、办公用房取暖费、 办公用房物业管理费等日常运行支出。</w:t>
      </w:r>
    </w:p>
    <w:p>
      <w:pPr>
        <w:shd w:val="clear" w:fill="FFFFFF" w:themeFill="background1"/>
        <w:spacing w:before="10" w:after="10" w:line="240" w:lineRule="auto"/>
        <w:ind w:firstLine="640"/>
        <w:jc w:val="left"/>
        <w:outlineLvl w:val="5"/>
        <w:rPr>
          <w:rFonts w:hint="eastAsia" w:ascii="宋体" w:hAnsi="宋体" w:eastAsia="宋体" w:cs="宋体"/>
          <w:b/>
          <w:bCs/>
          <w:sz w:val="28"/>
          <w:szCs w:val="28"/>
          <w:highlight w:val="none"/>
        </w:rPr>
      </w:pPr>
      <w:r>
        <w:rPr>
          <w:rFonts w:hint="eastAsia" w:ascii="宋体" w:hAnsi="宋体" w:eastAsia="宋体" w:cs="宋体"/>
          <w:b/>
          <w:bCs/>
          <w:color w:val="000000"/>
          <w:sz w:val="28"/>
          <w:szCs w:val="28"/>
          <w:highlight w:val="none"/>
        </w:rPr>
        <w:t>四、财政拨款“三公”经费预算情况及增减变化原因</w:t>
      </w:r>
    </w:p>
    <w:p>
      <w:pPr>
        <w:pStyle w:val="11"/>
        <w:shd w:val="clear"/>
        <w:rPr>
          <w:rFonts w:hint="eastAsia" w:ascii="宋体" w:hAnsi="宋体" w:eastAsia="宋体" w:cs="宋体"/>
          <w:sz w:val="28"/>
          <w:szCs w:val="28"/>
          <w:lang w:val="en-US" w:eastAsia="uk-UA" w:bidi="ar-SA"/>
        </w:rPr>
      </w:pPr>
      <w:r>
        <w:rPr>
          <w:rFonts w:hint="eastAsia" w:ascii="宋体" w:hAnsi="宋体" w:eastAsia="宋体" w:cs="宋体"/>
          <w:sz w:val="28"/>
          <w:szCs w:val="28"/>
          <w:lang w:val="en-US" w:eastAsia="uk-UA" w:bidi="ar-SA"/>
        </w:rPr>
        <w:t>2024年，我单位财政拨款“三公”经费预算安排</w:t>
      </w:r>
      <w:r>
        <w:rPr>
          <w:rFonts w:hint="eastAsia" w:ascii="宋体" w:hAnsi="宋体" w:eastAsia="宋体" w:cs="宋体"/>
          <w:sz w:val="28"/>
          <w:szCs w:val="28"/>
          <w:lang w:val="en-US" w:eastAsia="zh-CN" w:bidi="ar-SA"/>
        </w:rPr>
        <w:t>7.29万元</w:t>
      </w:r>
      <w:r>
        <w:rPr>
          <w:rFonts w:hint="eastAsia" w:ascii="宋体" w:hAnsi="宋体" w:eastAsia="宋体" w:cs="宋体"/>
          <w:sz w:val="28"/>
          <w:szCs w:val="28"/>
          <w:lang w:val="en-US" w:eastAsia="uk-UA" w:bidi="ar-SA"/>
        </w:rPr>
        <w:t>，其中因公出国（境）费0.00万元； 公务用车购置及运维费6.90万元（其中：公务用车购置费为0.00万元，公务用车运维费6.90万元)； 公务接待费0.39万元。与2023年相比增加</w:t>
      </w:r>
      <w:r>
        <w:rPr>
          <w:rFonts w:hint="eastAsia" w:ascii="宋体" w:hAnsi="宋体" w:eastAsia="宋体" w:cs="宋体"/>
          <w:sz w:val="28"/>
          <w:szCs w:val="28"/>
          <w:lang w:val="en-US" w:eastAsia="zh-CN" w:bidi="ar-SA"/>
        </w:rPr>
        <w:t>0.00</w:t>
      </w:r>
      <w:r>
        <w:rPr>
          <w:rFonts w:hint="eastAsia" w:ascii="宋体" w:hAnsi="宋体" w:eastAsia="宋体" w:cs="宋体"/>
          <w:sz w:val="28"/>
          <w:szCs w:val="28"/>
          <w:lang w:val="en-US" w:eastAsia="uk-UA" w:bidi="ar-SA"/>
        </w:rPr>
        <w:t>万元， 增减变化的主要原因是因公出国（境）费</w:t>
      </w:r>
      <w:r>
        <w:rPr>
          <w:rFonts w:hint="eastAsia" w:ascii="宋体" w:hAnsi="宋体" w:eastAsia="宋体" w:cs="宋体"/>
          <w:sz w:val="28"/>
          <w:szCs w:val="28"/>
          <w:lang w:val="en-US" w:eastAsia="zh-CN" w:bidi="ar-SA"/>
        </w:rPr>
        <w:t>与2023年相比持平，无增减变化；</w:t>
      </w:r>
      <w:r>
        <w:rPr>
          <w:rFonts w:hint="eastAsia" w:ascii="宋体" w:hAnsi="宋体" w:eastAsia="宋体" w:cs="宋体"/>
          <w:sz w:val="28"/>
          <w:szCs w:val="28"/>
          <w:lang w:val="en-US" w:eastAsia="uk-UA" w:bidi="ar-SA"/>
        </w:rPr>
        <w:t>公务用车购置及运维费</w:t>
      </w:r>
      <w:r>
        <w:rPr>
          <w:rFonts w:hint="eastAsia" w:ascii="宋体" w:hAnsi="宋体" w:eastAsia="宋体" w:cs="宋体"/>
          <w:sz w:val="28"/>
          <w:szCs w:val="28"/>
          <w:lang w:val="en-US" w:eastAsia="zh-CN" w:bidi="ar-SA"/>
        </w:rPr>
        <w:t>与2023年持平，无增减变化；公务接待费与2023年持平，无增减变化。</w:t>
      </w:r>
    </w:p>
    <w:p>
      <w:pPr>
        <w:numPr>
          <w:ilvl w:val="0"/>
          <w:numId w:val="1"/>
        </w:numPr>
        <w:spacing w:before="0" w:after="0" w:line="500" w:lineRule="exact"/>
        <w:ind w:firstLine="560"/>
        <w:jc w:val="left"/>
        <w:outlineLvl w:val="9"/>
        <w:rPr>
          <w:rFonts w:hint="eastAsia" w:ascii="宋体" w:hAnsi="宋体" w:eastAsia="宋体" w:cs="宋体"/>
          <w:b/>
          <w:bCs/>
          <w:color w:val="000000"/>
          <w:sz w:val="28"/>
          <w:lang w:val="en-US" w:eastAsia="zh-CN"/>
        </w:rPr>
      </w:pPr>
      <w:r>
        <w:rPr>
          <w:rFonts w:hint="eastAsia" w:ascii="宋体" w:hAnsi="宋体" w:eastAsia="宋体" w:cs="宋体"/>
          <w:b/>
          <w:bCs/>
          <w:color w:val="000000"/>
          <w:sz w:val="28"/>
          <w:lang w:val="en-US" w:eastAsia="zh-CN"/>
        </w:rPr>
        <w:t>单位整体绩效目标</w:t>
      </w:r>
    </w:p>
    <w:p>
      <w:pPr>
        <w:numPr>
          <w:numId w:val="0"/>
        </w:numPr>
        <w:spacing w:before="0" w:after="0" w:line="500" w:lineRule="exact"/>
        <w:ind w:firstLine="560" w:firstLineChars="200"/>
        <w:jc w:val="left"/>
        <w:outlineLvl w:val="9"/>
        <w:rPr>
          <w:rFonts w:hint="eastAsia" w:ascii="宋体" w:hAnsi="宋体" w:eastAsia="宋体" w:cs="宋体"/>
        </w:rPr>
      </w:pPr>
      <w:r>
        <w:rPr>
          <w:rFonts w:hint="eastAsia" w:ascii="宋体" w:hAnsi="宋体" w:eastAsia="宋体" w:cs="宋体"/>
          <w:color w:val="000000"/>
          <w:sz w:val="28"/>
        </w:rPr>
        <w:t>（一）总体绩效目标</w:t>
      </w:r>
    </w:p>
    <w:p>
      <w:pPr>
        <w:pStyle w:val="18"/>
        <w:rPr>
          <w:rFonts w:hint="eastAsia" w:ascii="宋体" w:hAnsi="宋体" w:eastAsia="宋体" w:cs="宋体"/>
        </w:rPr>
      </w:pPr>
      <w:r>
        <w:rPr>
          <w:rFonts w:hint="eastAsia" w:ascii="宋体" w:hAnsi="宋体" w:eastAsia="宋体" w:cs="宋体"/>
        </w:rPr>
        <w:t>2024年，市水务局将以习近平新时代中国特色社会主义思想为指导，贯穿学习实践习近平总书记治水重要论述精神，坚持新发展理念，坚持推动高质量发展，认真落实市委、市政府及上级水务部门的工作部署，负责保障水资源合理开发利用，违规取水率100%；负责生产经营用水和统筹和协调，公共供水11.12万吨/日；深入落实河长制，全年开展河长制宣传12次；充分发挥农村安饮效益，完成农村饮水工程维修养护23处，推动重点水利工程建设，完成霸州市蔡家堡干渠等6条补水河道清理整治项目，负责水土保持工作，水土保持工作督导12次，负责重大涉水违法事件的查处，水行政执法12次；负责落实综合防灾减灾规划要求，完成5项水毁修复项目，完成总投资40734.31万元，全力推进本市水务工作。</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（二）分项绩效目标</w:t>
      </w:r>
    </w:p>
    <w:p>
      <w:pPr>
        <w:pStyle w:val="19"/>
        <w:rPr>
          <w:rFonts w:hint="eastAsia" w:ascii="宋体" w:hAnsi="宋体" w:eastAsia="宋体" w:cs="宋体"/>
        </w:rPr>
      </w:pPr>
      <w:r>
        <w:rPr>
          <w:rFonts w:hint="eastAsia" w:ascii="宋体" w:hAnsi="宋体" w:eastAsia="宋体" w:cs="宋体"/>
        </w:rPr>
        <w:t>（一）推进灾后重建，提升水旱灾害防御能力。</w:t>
      </w:r>
    </w:p>
    <w:p>
      <w:pPr>
        <w:pStyle w:val="19"/>
        <w:rPr>
          <w:rFonts w:hint="eastAsia" w:ascii="宋体" w:hAnsi="宋体" w:eastAsia="宋体" w:cs="宋体"/>
        </w:rPr>
      </w:pPr>
      <w:r>
        <w:rPr>
          <w:rFonts w:hint="eastAsia" w:ascii="宋体" w:hAnsi="宋体" w:eastAsia="宋体" w:cs="宋体"/>
        </w:rPr>
        <w:t>绩效目标：通过霸州市水利设施灾后恢复重建和防洪减灾能力提升项目，确保蓄滞洪区内人民生命财产和防洪安全，保障社会经济健康发展。</w:t>
      </w:r>
    </w:p>
    <w:p>
      <w:pPr>
        <w:pStyle w:val="19"/>
        <w:rPr>
          <w:rFonts w:hint="eastAsia" w:ascii="宋体" w:hAnsi="宋体" w:eastAsia="宋体" w:cs="宋体"/>
        </w:rPr>
      </w:pPr>
      <w:r>
        <w:rPr>
          <w:rFonts w:hint="eastAsia" w:ascii="宋体" w:hAnsi="宋体" w:eastAsia="宋体" w:cs="宋体"/>
        </w:rPr>
        <w:t>绩效指标：完成5项水毁修复项目，完成总投资40734.31万元。</w:t>
      </w:r>
    </w:p>
    <w:p>
      <w:pPr>
        <w:pStyle w:val="19"/>
        <w:rPr>
          <w:rFonts w:hint="eastAsia" w:ascii="宋体" w:hAnsi="宋体" w:eastAsia="宋体" w:cs="宋体"/>
        </w:rPr>
      </w:pPr>
      <w:r>
        <w:rPr>
          <w:rFonts w:hint="eastAsia" w:ascii="宋体" w:hAnsi="宋体" w:eastAsia="宋体" w:cs="宋体"/>
        </w:rPr>
        <w:t>（二）加强节水压采工作，强化水资源管理水平。</w:t>
      </w:r>
    </w:p>
    <w:p>
      <w:pPr>
        <w:pStyle w:val="19"/>
        <w:rPr>
          <w:rFonts w:hint="eastAsia" w:ascii="宋体" w:hAnsi="宋体" w:eastAsia="宋体" w:cs="宋体"/>
        </w:rPr>
      </w:pPr>
      <w:r>
        <w:rPr>
          <w:rFonts w:hint="eastAsia" w:ascii="宋体" w:hAnsi="宋体" w:eastAsia="宋体" w:cs="宋体"/>
        </w:rPr>
        <w:t>绩效目标：通过加强日常取用水监管、自备井关停及应急监管，达到强化水资源管理水平，推进节水型社会建设。</w:t>
      </w:r>
    </w:p>
    <w:p>
      <w:pPr>
        <w:pStyle w:val="19"/>
        <w:rPr>
          <w:rFonts w:hint="eastAsia" w:ascii="宋体" w:hAnsi="宋体" w:eastAsia="宋体" w:cs="宋体"/>
        </w:rPr>
      </w:pPr>
      <w:r>
        <w:rPr>
          <w:rFonts w:hint="eastAsia" w:ascii="宋体" w:hAnsi="宋体" w:eastAsia="宋体" w:cs="宋体"/>
        </w:rPr>
        <w:t>绩效指标:完成分散企业取水井关停151眼，完成地下水压采71万立方米。</w:t>
      </w:r>
    </w:p>
    <w:p>
      <w:pPr>
        <w:pStyle w:val="19"/>
        <w:rPr>
          <w:rFonts w:hint="eastAsia" w:ascii="宋体" w:hAnsi="宋体" w:eastAsia="宋体" w:cs="宋体"/>
        </w:rPr>
      </w:pPr>
      <w:r>
        <w:rPr>
          <w:rFonts w:hint="eastAsia" w:ascii="宋体" w:hAnsi="宋体" w:eastAsia="宋体" w:cs="宋体"/>
        </w:rPr>
        <w:t>（三）压实各项工作措施，推动河长制工作落实。</w:t>
      </w:r>
    </w:p>
    <w:p>
      <w:pPr>
        <w:pStyle w:val="19"/>
        <w:rPr>
          <w:rFonts w:hint="eastAsia" w:ascii="宋体" w:hAnsi="宋体" w:eastAsia="宋体" w:cs="宋体"/>
        </w:rPr>
      </w:pPr>
      <w:r>
        <w:rPr>
          <w:rFonts w:hint="eastAsia" w:ascii="宋体" w:hAnsi="宋体" w:eastAsia="宋体" w:cs="宋体"/>
        </w:rPr>
        <w:t>绩效目标：促进河长制工作向机制健全、责任清晰、管理规范、监管明确、考核严格、保障有力的方向发展，强化综合治理采取的成效以及河湖优美生态环境面貌。为维护河渠健康生命、实现河渠功能永续利用提供保障。</w:t>
      </w:r>
    </w:p>
    <w:p>
      <w:pPr>
        <w:pStyle w:val="19"/>
        <w:rPr>
          <w:rFonts w:hint="eastAsia" w:ascii="宋体" w:hAnsi="宋体" w:eastAsia="宋体" w:cs="宋体"/>
        </w:rPr>
      </w:pPr>
      <w:r>
        <w:rPr>
          <w:rFonts w:hint="eastAsia" w:ascii="宋体" w:hAnsi="宋体" w:eastAsia="宋体" w:cs="宋体"/>
        </w:rPr>
        <w:t>绩效指标：开展河长制户外宣传活动12次，维修更新公示牌212块。</w:t>
      </w:r>
    </w:p>
    <w:p>
      <w:pPr>
        <w:pStyle w:val="19"/>
        <w:rPr>
          <w:rFonts w:hint="eastAsia" w:ascii="宋体" w:hAnsi="宋体" w:eastAsia="宋体" w:cs="宋体"/>
        </w:rPr>
      </w:pPr>
      <w:r>
        <w:rPr>
          <w:rFonts w:hint="eastAsia" w:ascii="宋体" w:hAnsi="宋体" w:eastAsia="宋体" w:cs="宋体"/>
        </w:rPr>
        <w:t>（四）保障农村饮水安全，守住农村供水安全底线。</w:t>
      </w:r>
    </w:p>
    <w:p>
      <w:pPr>
        <w:pStyle w:val="19"/>
        <w:rPr>
          <w:rFonts w:hint="eastAsia" w:ascii="宋体" w:hAnsi="宋体" w:eastAsia="宋体" w:cs="宋体"/>
        </w:rPr>
      </w:pPr>
      <w:r>
        <w:rPr>
          <w:rFonts w:hint="eastAsia" w:ascii="宋体" w:hAnsi="宋体" w:eastAsia="宋体" w:cs="宋体"/>
        </w:rPr>
        <w:t>绩效目标：通过对现运行的水厂进行维修养护，对蓄水池进行修复、加固，以解决破损老化问题，提高水厂运行效益，守住农村供水安全底线。</w:t>
      </w:r>
    </w:p>
    <w:p>
      <w:pPr>
        <w:pStyle w:val="19"/>
        <w:rPr>
          <w:rFonts w:hint="eastAsia" w:ascii="宋体" w:hAnsi="宋体" w:eastAsia="宋体" w:cs="宋体"/>
        </w:rPr>
      </w:pPr>
      <w:r>
        <w:rPr>
          <w:rFonts w:hint="eastAsia" w:ascii="宋体" w:hAnsi="宋体" w:eastAsia="宋体" w:cs="宋体"/>
        </w:rPr>
        <w:t>绩效指标：2024年完成农村饮水工程维修养护23处，维修养护受益人口9万人。</w:t>
      </w:r>
    </w:p>
    <w:p>
      <w:pPr>
        <w:pStyle w:val="19"/>
        <w:rPr>
          <w:rFonts w:hint="eastAsia" w:ascii="宋体" w:hAnsi="宋体" w:eastAsia="宋体" w:cs="宋体"/>
        </w:rPr>
      </w:pPr>
      <w:r>
        <w:rPr>
          <w:rFonts w:hint="eastAsia" w:ascii="宋体" w:hAnsi="宋体" w:eastAsia="宋体" w:cs="宋体"/>
        </w:rPr>
        <w:t>（五）实施水利基础设施建设，提升我市安全保障能力。</w:t>
      </w:r>
    </w:p>
    <w:p>
      <w:pPr>
        <w:pStyle w:val="19"/>
        <w:rPr>
          <w:rFonts w:hint="eastAsia" w:ascii="宋体" w:hAnsi="宋体" w:eastAsia="宋体" w:cs="宋体"/>
        </w:rPr>
      </w:pPr>
      <w:r>
        <w:rPr>
          <w:rFonts w:hint="eastAsia" w:ascii="宋体" w:hAnsi="宋体" w:eastAsia="宋体" w:cs="宋体"/>
        </w:rPr>
        <w:t>绩效目标:通过实施水利基础设施建设，提升我市安全保障能力。</w:t>
      </w:r>
    </w:p>
    <w:p>
      <w:pPr>
        <w:pStyle w:val="19"/>
        <w:rPr>
          <w:rFonts w:hint="eastAsia" w:ascii="宋体" w:hAnsi="宋体" w:eastAsia="宋体" w:cs="宋体"/>
        </w:rPr>
      </w:pPr>
      <w:r>
        <w:rPr>
          <w:rFonts w:hint="eastAsia" w:ascii="宋体" w:hAnsi="宋体" w:eastAsia="宋体" w:cs="宋体"/>
        </w:rPr>
        <w:t>绩效指标：完成霸州市水系生态环境综合整治项目，完成霸州市蔡家堡干渠等6条补水河道清理整治项目；完成霸州市煎台干渠4条补水河道清理整治项目。</w:t>
      </w:r>
    </w:p>
    <w:p>
      <w:pPr>
        <w:pStyle w:val="19"/>
        <w:rPr>
          <w:rFonts w:hint="eastAsia" w:ascii="宋体" w:hAnsi="宋体" w:eastAsia="宋体" w:cs="宋体"/>
        </w:rPr>
      </w:pPr>
      <w:r>
        <w:rPr>
          <w:rFonts w:hint="eastAsia" w:ascii="宋体" w:hAnsi="宋体" w:eastAsia="宋体" w:cs="宋体"/>
        </w:rPr>
        <w:t>（六）落实重点水务工作，推进河湖保护治理成效。</w:t>
      </w:r>
    </w:p>
    <w:p>
      <w:pPr>
        <w:pStyle w:val="19"/>
        <w:rPr>
          <w:rFonts w:hint="eastAsia" w:ascii="宋体" w:hAnsi="宋体" w:eastAsia="宋体" w:cs="宋体"/>
        </w:rPr>
      </w:pPr>
      <w:r>
        <w:rPr>
          <w:rFonts w:hint="eastAsia" w:ascii="宋体" w:hAnsi="宋体" w:eastAsia="宋体" w:cs="宋体"/>
        </w:rPr>
        <w:t>绩效目标：通过施工项目质量监督工作、水土保持工作、水行政巡查执法工作，用来推进河湖保护治理，打击非法取水行为。</w:t>
      </w:r>
    </w:p>
    <w:p>
      <w:pPr>
        <w:pStyle w:val="19"/>
        <w:rPr>
          <w:rFonts w:hint="eastAsia" w:ascii="宋体" w:hAnsi="宋体" w:eastAsia="宋体" w:cs="宋体"/>
        </w:rPr>
      </w:pPr>
      <w:r>
        <w:rPr>
          <w:rFonts w:hint="eastAsia" w:ascii="宋体" w:hAnsi="宋体" w:eastAsia="宋体" w:cs="宋体"/>
        </w:rPr>
        <w:t>绩效指标：完成日常质量监督工作、水土保持工作督导12次、水行政执法12次。</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（三）工作保障措施</w:t>
      </w:r>
    </w:p>
    <w:p>
      <w:pPr>
        <w:pStyle w:val="20"/>
        <w:rPr>
          <w:rFonts w:hint="eastAsia" w:ascii="宋体" w:hAnsi="宋体" w:eastAsia="宋体" w:cs="宋体"/>
        </w:rPr>
      </w:pPr>
      <w:r>
        <w:rPr>
          <w:rFonts w:hint="eastAsia" w:ascii="宋体" w:hAnsi="宋体" w:eastAsia="宋体" w:cs="宋体"/>
        </w:rPr>
        <w:t>（一）、完善制度建设，做好绩效自评，提高资金使用效益，促进预算绩效管理水平提升。</w:t>
      </w:r>
    </w:p>
    <w:p>
      <w:pPr>
        <w:pStyle w:val="20"/>
        <w:rPr>
          <w:rFonts w:hint="eastAsia" w:ascii="宋体" w:hAnsi="宋体" w:eastAsia="宋体" w:cs="宋体"/>
        </w:rPr>
      </w:pPr>
      <w:r>
        <w:rPr>
          <w:rFonts w:hint="eastAsia" w:ascii="宋体" w:hAnsi="宋体" w:eastAsia="宋体" w:cs="宋体"/>
        </w:rPr>
        <w:t>（二）、加强支出管理，加强内审工作，严格审核，加快履行政府采购手续，优化财政资金配置，提高资金效益，确保支出进度达标。</w:t>
      </w:r>
    </w:p>
    <w:p>
      <w:pPr>
        <w:pStyle w:val="20"/>
        <w:rPr>
          <w:rFonts w:hint="eastAsia" w:ascii="宋体" w:hAnsi="宋体" w:eastAsia="宋体" w:cs="宋体"/>
        </w:rPr>
      </w:pPr>
      <w:r>
        <w:rPr>
          <w:rFonts w:hint="eastAsia" w:ascii="宋体" w:hAnsi="宋体" w:eastAsia="宋体" w:cs="宋体"/>
        </w:rPr>
        <w:t>（三）、加强绩效运行监控，按要求开展绩效运行监控，发现问题及时采取措施，确保绩效目标如期保质实现。</w:t>
      </w:r>
    </w:p>
    <w:p>
      <w:pPr>
        <w:pStyle w:val="20"/>
        <w:rPr>
          <w:rFonts w:hint="eastAsia" w:ascii="宋体" w:hAnsi="宋体" w:eastAsia="宋体" w:cs="宋体"/>
        </w:rPr>
      </w:pPr>
      <w:r>
        <w:rPr>
          <w:rFonts w:hint="eastAsia" w:ascii="宋体" w:hAnsi="宋体" w:eastAsia="宋体" w:cs="宋体"/>
        </w:rPr>
        <w:t>（四）、做好绩效自评，对评价中发现的问题及时整改，推进河长制，支持水资源保护和生态建设，对项目实行全程质量监督。</w:t>
      </w:r>
    </w:p>
    <w:p>
      <w:pPr>
        <w:pStyle w:val="20"/>
        <w:rPr>
          <w:rFonts w:hint="eastAsia" w:ascii="宋体" w:hAnsi="宋体" w:eastAsia="宋体" w:cs="宋体"/>
        </w:rPr>
      </w:pPr>
      <w:r>
        <w:rPr>
          <w:rFonts w:hint="eastAsia" w:ascii="宋体" w:hAnsi="宋体" w:eastAsia="宋体" w:cs="宋体"/>
        </w:rPr>
        <w:t>（五）、规范财务资产管理，对会计资料进行内部审计，完善财务管理制度，做到支出合理，对绩效运行情况、重大支出决策执行进行督导。</w:t>
      </w:r>
    </w:p>
    <w:p>
      <w:pPr>
        <w:pStyle w:val="20"/>
        <w:rPr>
          <w:rFonts w:hint="eastAsia" w:ascii="宋体" w:hAnsi="宋体" w:eastAsia="宋体" w:cs="宋体"/>
        </w:rPr>
      </w:pPr>
      <w:r>
        <w:rPr>
          <w:rFonts w:hint="eastAsia" w:ascii="宋体" w:hAnsi="宋体" w:eastAsia="宋体" w:cs="宋体"/>
        </w:rPr>
        <w:t>（六）、加强内部监督，对绩效运行情况、重大支出决策、对外投资、资产处置及其他重要经济事项的决策和执行进行督导，对会计资料进行内部审计，并配合做好审计、财政监督等外部监督工作，确保资金安全有效。</w:t>
      </w:r>
    </w:p>
    <w:p>
      <w:pPr>
        <w:pStyle w:val="20"/>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rPr>
        <w:t>（七）、加强人员宣传培训，提高本部门职工业务素质，加大宣传力度，强化预算绩效管理意识，促进预算绩效管理水平进一步提高。</w:t>
      </w:r>
    </w:p>
    <w:p>
      <w:pPr>
        <w:spacing w:before="10" w:after="10" w:line="240" w:lineRule="auto"/>
        <w:ind w:firstLine="640"/>
        <w:jc w:val="left"/>
        <w:outlineLvl w:val="5"/>
        <w:rPr>
          <w:rFonts w:hint="eastAsia" w:ascii="宋体" w:hAnsi="宋体" w:eastAsia="宋体" w:cs="宋体"/>
          <w:b/>
          <w:bCs/>
        </w:rPr>
        <w:sectPr>
          <w:pgSz w:w="16840" w:h="11900" w:orient="landscape"/>
          <w:pgMar w:top="1361" w:right="1020" w:bottom="1361" w:left="1020" w:header="720" w:footer="720" w:gutter="0"/>
          <w:cols w:space="720" w:num="1"/>
        </w:sectPr>
      </w:pPr>
      <w:r>
        <w:rPr>
          <w:rFonts w:hint="eastAsia" w:ascii="宋体" w:hAnsi="宋体" w:eastAsia="宋体" w:cs="宋体"/>
          <w:b/>
          <w:bCs/>
          <w:color w:val="000000"/>
          <w:sz w:val="32"/>
          <w:lang w:val="en-US" w:eastAsia="zh-CN"/>
        </w:rPr>
        <w:t>六</w:t>
      </w:r>
      <w:r>
        <w:rPr>
          <w:rFonts w:hint="eastAsia" w:ascii="宋体" w:hAnsi="宋体" w:eastAsia="宋体" w:cs="宋体"/>
          <w:b/>
          <w:bCs/>
          <w:color w:val="000000"/>
          <w:sz w:val="32"/>
        </w:rPr>
        <w:t>、单位项目预算安排情况及绩效目标</w:t>
      </w: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1、河长制办公室工作经费绩效目标表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lang w:val="en-US" w:eastAsia="zh-CN"/>
              </w:rPr>
              <w:t xml:space="preserve">                          </w:t>
            </w:r>
          </w:p>
        </w:tc>
        <w:tc>
          <w:tcPr>
            <w:tcW w:w="2114" w:type="dxa"/>
            <w:tcBorders>
              <w:top w:val="single" w:color="FFFFFF" w:sz="6" w:space="0"/>
              <w:left w:val="single" w:color="FFFFFF" w:sz="6" w:space="0"/>
              <w:right w:val="single" w:color="FFFFFF" w:sz="6" w:space="0"/>
            </w:tcBorders>
          </w:tcPr>
          <w:p>
            <w:pPr>
              <w:rPr>
                <w:rFonts w:hint="eastAsia" w:ascii="宋体" w:hAnsi="宋体" w:eastAsia="宋体" w:cs="宋体"/>
              </w:rPr>
            </w:pPr>
          </w:p>
        </w:tc>
        <w:tc>
          <w:tcPr>
            <w:tcW w:w="2114" w:type="dxa"/>
            <w:tcBorders>
              <w:top w:val="single" w:color="FFFFFF" w:sz="6" w:space="0"/>
              <w:left w:val="single" w:color="FFFFFF" w:sz="6" w:space="0"/>
              <w:right w:val="single" w:color="FFFFFF" w:sz="6" w:space="0"/>
            </w:tcBorders>
          </w:tcPr>
          <w:p>
            <w:pPr>
              <w:rPr>
                <w:rFonts w:hint="eastAsia" w:ascii="宋体" w:hAnsi="宋体" w:eastAsia="宋体" w:cs="宋体"/>
              </w:rPr>
            </w:pPr>
          </w:p>
        </w:tc>
        <w:tc>
          <w:tcPr>
            <w:tcW w:w="2114" w:type="dxa"/>
            <w:tcBorders>
              <w:top w:val="single" w:color="FFFFFF" w:sz="6" w:space="0"/>
              <w:left w:val="single" w:color="FFFFFF" w:sz="6" w:space="0"/>
              <w:right w:val="single" w:color="FFFFFF" w:sz="6" w:space="0"/>
            </w:tcBorders>
          </w:tcPr>
          <w:p>
            <w:pPr>
              <w:rPr>
                <w:rFonts w:hint="eastAsia" w:ascii="宋体" w:hAnsi="宋体" w:eastAsia="宋体" w:cs="宋体"/>
              </w:rPr>
            </w:pPr>
          </w:p>
        </w:tc>
        <w:tc>
          <w:tcPr>
            <w:tcW w:w="2114" w:type="dxa"/>
            <w:tcBorders>
              <w:top w:val="single" w:color="FFFFFF" w:sz="6" w:space="0"/>
              <w:left w:val="single" w:color="FFFFFF" w:sz="6" w:space="0"/>
              <w:right w:val="single" w:color="FFFFFF" w:sz="6" w:space="0"/>
            </w:tcBorders>
          </w:tcPr>
          <w:p>
            <w:pPr>
              <w:rPr>
                <w:rFonts w:hint="eastAsia" w:ascii="宋体" w:hAnsi="宋体" w:eastAsia="宋体" w:cs="宋体"/>
              </w:rPr>
            </w:pPr>
          </w:p>
        </w:tc>
        <w:tc>
          <w:tcPr>
            <w:tcW w:w="2114" w:type="dxa"/>
            <w:tcBorders>
              <w:top w:val="single" w:color="FFFFFF" w:sz="6" w:space="0"/>
              <w:left w:val="single" w:color="FFFFFF" w:sz="6" w:space="0"/>
              <w:right w:val="single" w:color="FFFFFF" w:sz="6" w:space="0"/>
            </w:tcBorders>
          </w:tcPr>
          <w:p>
            <w:pPr>
              <w:rPr>
                <w:rFonts w:hint="eastAsia" w:ascii="宋体" w:hAnsi="宋体" w:eastAsia="宋体" w:cs="宋体"/>
              </w:rPr>
            </w:pPr>
          </w:p>
        </w:tc>
        <w:tc>
          <w:tcPr>
            <w:tcW w:w="2114" w:type="dxa"/>
            <w:tcBorders>
              <w:top w:val="single" w:color="FFFFFF" w:sz="6" w:space="0"/>
              <w:left w:val="single" w:color="FFFFFF" w:sz="6" w:space="0"/>
              <w:right w:val="single" w:color="FFFFFF" w:sz="6" w:space="0"/>
            </w:tcBorders>
          </w:tcPr>
          <w:p>
            <w:pPr>
              <w:ind w:firstLine="720" w:firstLineChars="30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13108124P0088JD10004F</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河长制办公室工作经费</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26.10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26.10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用于河长制宣传；河长培训；公示牌更新维护；考核评估等工作。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1.河长制日常多种形式宣传活动达到,加强公众保护河渠生态环境意识</w:t>
            </w:r>
          </w:p>
          <w:p>
            <w:pPr>
              <w:pStyle w:val="7"/>
              <w:rPr>
                <w:rFonts w:hint="eastAsia" w:ascii="宋体" w:hAnsi="宋体" w:eastAsia="宋体" w:cs="宋体"/>
              </w:rPr>
            </w:pPr>
            <w:r>
              <w:rPr>
                <w:rFonts w:hint="eastAsia" w:ascii="宋体" w:hAnsi="宋体" w:eastAsia="宋体" w:cs="宋体"/>
              </w:rPr>
              <w:t>2.通过组织开展公示牌维修维护更新更换工作，使公示牌能保持完成、整洁，河长名单更新及时，使公众更好的参与了解、监督我市河渠生态环境保护中来。</w:t>
            </w:r>
          </w:p>
          <w:p>
            <w:pPr>
              <w:pStyle w:val="7"/>
              <w:rPr>
                <w:rFonts w:hint="eastAsia" w:ascii="宋体" w:hAnsi="宋体" w:eastAsia="宋体" w:cs="宋体"/>
              </w:rPr>
            </w:pPr>
            <w:r>
              <w:rPr>
                <w:rFonts w:hint="eastAsia" w:ascii="宋体" w:hAnsi="宋体" w:eastAsia="宋体" w:cs="宋体"/>
              </w:rPr>
              <w:t>3.通过对我市纳入河长制管理的河渠，全程252.25公里，开展河长制巡查，强化河道管理保护。更好的推进我市河长制工作。</w:t>
            </w:r>
          </w:p>
          <w:p>
            <w:pPr>
              <w:pStyle w:val="7"/>
              <w:rPr>
                <w:rFonts w:hint="eastAsia" w:ascii="宋体" w:hAnsi="宋体" w:eastAsia="宋体" w:cs="宋体"/>
              </w:rPr>
            </w:pPr>
            <w:r>
              <w:rPr>
                <w:rFonts w:hint="eastAsia" w:ascii="宋体" w:hAnsi="宋体" w:eastAsia="宋体" w:cs="宋体"/>
              </w:rPr>
              <w:t>4.通过对全市15个乡镇（区、办）河长制工作开展情况，按季度评估以及年度评估考核等工作更好的将河长制六项职责落实到底。</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考核评估乡镇数量</w:t>
            </w:r>
          </w:p>
        </w:tc>
        <w:tc>
          <w:tcPr>
            <w:tcW w:w="2114" w:type="dxa"/>
            <w:vAlign w:val="center"/>
          </w:tcPr>
          <w:p>
            <w:pPr>
              <w:pStyle w:val="7"/>
              <w:rPr>
                <w:rFonts w:hint="eastAsia" w:ascii="宋体" w:hAnsi="宋体" w:eastAsia="宋体" w:cs="宋体"/>
              </w:rPr>
            </w:pPr>
            <w:r>
              <w:rPr>
                <w:rFonts w:hint="eastAsia" w:ascii="宋体" w:hAnsi="宋体" w:eastAsia="宋体" w:cs="宋体"/>
              </w:rPr>
              <w:t>考核评估乡镇数量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巡查覆盖</w:t>
            </w:r>
          </w:p>
        </w:tc>
        <w:tc>
          <w:tcPr>
            <w:tcW w:w="2114" w:type="dxa"/>
            <w:vAlign w:val="center"/>
          </w:tcPr>
          <w:p>
            <w:pPr>
              <w:pStyle w:val="7"/>
              <w:rPr>
                <w:rFonts w:hint="eastAsia" w:ascii="宋体" w:hAnsi="宋体" w:eastAsia="宋体" w:cs="宋体"/>
              </w:rPr>
            </w:pPr>
            <w:r>
              <w:rPr>
                <w:rFonts w:hint="eastAsia" w:ascii="宋体" w:hAnsi="宋体" w:eastAsia="宋体" w:cs="宋体"/>
              </w:rPr>
              <w:t>巡查达到我市市级河流全覆盖</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23条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考核频次</w:t>
            </w:r>
          </w:p>
        </w:tc>
        <w:tc>
          <w:tcPr>
            <w:tcW w:w="2114" w:type="dxa"/>
            <w:vAlign w:val="center"/>
          </w:tcPr>
          <w:p>
            <w:pPr>
              <w:pStyle w:val="7"/>
              <w:rPr>
                <w:rFonts w:hint="eastAsia" w:ascii="宋体" w:hAnsi="宋体" w:eastAsia="宋体" w:cs="宋体"/>
              </w:rPr>
            </w:pPr>
            <w:r>
              <w:rPr>
                <w:rFonts w:hint="eastAsia" w:ascii="宋体" w:hAnsi="宋体" w:eastAsia="宋体" w:cs="宋体"/>
              </w:rPr>
              <w:t>考核评估次数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河长制宣传活动</w:t>
            </w:r>
          </w:p>
        </w:tc>
        <w:tc>
          <w:tcPr>
            <w:tcW w:w="2114" w:type="dxa"/>
            <w:vAlign w:val="center"/>
          </w:tcPr>
          <w:p>
            <w:pPr>
              <w:pStyle w:val="7"/>
              <w:rPr>
                <w:rFonts w:hint="eastAsia" w:ascii="宋体" w:hAnsi="宋体" w:eastAsia="宋体" w:cs="宋体"/>
              </w:rPr>
            </w:pPr>
            <w:r>
              <w:rPr>
                <w:rFonts w:hint="eastAsia" w:ascii="宋体" w:hAnsi="宋体" w:eastAsia="宋体" w:cs="宋体"/>
              </w:rPr>
              <w:t>组织开展宣传活动数量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河长制公示牌</w:t>
            </w:r>
          </w:p>
        </w:tc>
        <w:tc>
          <w:tcPr>
            <w:tcW w:w="2114" w:type="dxa"/>
            <w:vAlign w:val="center"/>
          </w:tcPr>
          <w:p>
            <w:pPr>
              <w:pStyle w:val="7"/>
              <w:rPr>
                <w:rFonts w:hint="eastAsia" w:ascii="宋体" w:hAnsi="宋体" w:eastAsia="宋体" w:cs="宋体"/>
              </w:rPr>
            </w:pPr>
            <w:r>
              <w:rPr>
                <w:rFonts w:hint="eastAsia" w:ascii="宋体" w:hAnsi="宋体" w:eastAsia="宋体" w:cs="宋体"/>
              </w:rPr>
              <w:t>全市河长制维修维护、更新更换公示牌数量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213块</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巡查长度</w:t>
            </w:r>
          </w:p>
        </w:tc>
        <w:tc>
          <w:tcPr>
            <w:tcW w:w="2114" w:type="dxa"/>
            <w:vAlign w:val="center"/>
          </w:tcPr>
          <w:p>
            <w:pPr>
              <w:pStyle w:val="7"/>
              <w:rPr>
                <w:rFonts w:hint="eastAsia" w:ascii="宋体" w:hAnsi="宋体" w:eastAsia="宋体" w:cs="宋体"/>
              </w:rPr>
            </w:pPr>
            <w:r>
              <w:rPr>
                <w:rFonts w:hint="eastAsia" w:ascii="宋体" w:hAnsi="宋体" w:eastAsia="宋体" w:cs="宋体"/>
              </w:rPr>
              <w:t>巡查我市市级河道长度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≥252.25公里</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河长制巡查工作验收合格率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河长制巡查工作验收合格率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项目成本控制以合同为准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26.1万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评估考核</w:t>
            </w:r>
          </w:p>
        </w:tc>
        <w:tc>
          <w:tcPr>
            <w:tcW w:w="2114" w:type="dxa"/>
            <w:vAlign w:val="center"/>
          </w:tcPr>
          <w:p>
            <w:pPr>
              <w:pStyle w:val="7"/>
              <w:rPr>
                <w:rFonts w:hint="eastAsia" w:ascii="宋体" w:hAnsi="宋体" w:eastAsia="宋体" w:cs="宋体"/>
              </w:rPr>
            </w:pPr>
            <w:r>
              <w:rPr>
                <w:rFonts w:hint="eastAsia" w:ascii="宋体" w:hAnsi="宋体" w:eastAsia="宋体" w:cs="宋体"/>
              </w:rPr>
              <w:t>评估考核工作实效</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对河渠清理整治工作的作用</w:t>
            </w:r>
          </w:p>
        </w:tc>
        <w:tc>
          <w:tcPr>
            <w:tcW w:w="2114" w:type="dxa"/>
            <w:vAlign w:val="center"/>
          </w:tcPr>
          <w:p>
            <w:pPr>
              <w:pStyle w:val="7"/>
              <w:rPr>
                <w:rFonts w:hint="eastAsia" w:ascii="宋体" w:hAnsi="宋体" w:eastAsia="宋体" w:cs="宋体"/>
              </w:rPr>
            </w:pPr>
            <w:r>
              <w:rPr>
                <w:rFonts w:hint="eastAsia" w:ascii="宋体" w:hAnsi="宋体" w:eastAsia="宋体" w:cs="宋体"/>
              </w:rPr>
              <w:t>做好巡查报告、巡查台账、河渠档案、问题清单等项目成果资料存档工作，展示成效和问题，为下一步河渠治理工作提供资料。</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效果显著</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提升群众保护环境认知与参与度</w:t>
            </w:r>
          </w:p>
        </w:tc>
        <w:tc>
          <w:tcPr>
            <w:tcW w:w="2114" w:type="dxa"/>
            <w:vAlign w:val="center"/>
          </w:tcPr>
          <w:p>
            <w:pPr>
              <w:pStyle w:val="7"/>
              <w:rPr>
                <w:rFonts w:hint="eastAsia" w:ascii="宋体" w:hAnsi="宋体" w:eastAsia="宋体" w:cs="宋体"/>
              </w:rPr>
            </w:pPr>
            <w:r>
              <w:rPr>
                <w:rFonts w:hint="eastAsia" w:ascii="宋体" w:hAnsi="宋体" w:eastAsia="宋体" w:cs="宋体"/>
              </w:rPr>
              <w:t>做好河长制宣传工作展示成效，通过组织宣传活动，让群众参与到巡河护河活动中来，提高群众保护河渠意识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有效推动河长制工作</w:t>
            </w:r>
          </w:p>
        </w:tc>
        <w:tc>
          <w:tcPr>
            <w:tcW w:w="2114" w:type="dxa"/>
            <w:vAlign w:val="center"/>
          </w:tcPr>
          <w:p>
            <w:pPr>
              <w:pStyle w:val="7"/>
              <w:rPr>
                <w:rFonts w:hint="eastAsia" w:ascii="宋体" w:hAnsi="宋体" w:eastAsia="宋体" w:cs="宋体"/>
              </w:rPr>
            </w:pPr>
            <w:r>
              <w:rPr>
                <w:rFonts w:hint="eastAsia" w:ascii="宋体" w:hAnsi="宋体" w:eastAsia="宋体" w:cs="宋体"/>
              </w:rPr>
              <w:t>推动河长制工作落地见效</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群众对河长制工作的满意和较满意的数量占调查总人数的比率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参照历史满意度情况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2、网络运行维护服务费绩效目标表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13108124P000J8610003L</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网络运行维护服务费</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29.32</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29.32</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该项目涉及的7项业务，计划2024年6月完成合同签订，第三季度拨付完成。</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1.通过网络运行维护服务费的拨付，确保各功能设备正常运行和日常工作顺利开展。</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完成项目数量/项目总数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接入合同、河北云视频服务合同、霸州市水务局与中国铁塔股份有限公司廊坊市分公司站址服务协议、霸州市水务局中国电信专线服务合同、霸州市水务局天翼移动通信业务合同、产品购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网络线路正常运行率</w:t>
            </w:r>
          </w:p>
        </w:tc>
        <w:tc>
          <w:tcPr>
            <w:tcW w:w="2114" w:type="dxa"/>
            <w:vAlign w:val="center"/>
          </w:tcPr>
          <w:p>
            <w:pPr>
              <w:pStyle w:val="7"/>
              <w:rPr>
                <w:rFonts w:hint="eastAsia" w:ascii="宋体" w:hAnsi="宋体" w:eastAsia="宋体" w:cs="宋体"/>
              </w:rPr>
            </w:pPr>
            <w:r>
              <w:rPr>
                <w:rFonts w:hint="eastAsia" w:ascii="宋体" w:hAnsi="宋体" w:eastAsia="宋体" w:cs="宋体"/>
              </w:rPr>
              <w:t>网络线路正常运行率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接入合同、河北云视频服务合同、霸州市水务局与中国铁塔股份有限公司廊坊市分公司站址服务协议、霸州市水务局中国电信专线服务合同、霸州市水务局天翼移动通信业务合同、产品购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资金拨付及时率</w:t>
            </w:r>
          </w:p>
        </w:tc>
        <w:tc>
          <w:tcPr>
            <w:tcW w:w="2114" w:type="dxa"/>
            <w:vAlign w:val="center"/>
          </w:tcPr>
          <w:p>
            <w:pPr>
              <w:pStyle w:val="7"/>
              <w:rPr>
                <w:rFonts w:hint="eastAsia" w:ascii="宋体" w:hAnsi="宋体" w:eastAsia="宋体" w:cs="宋体"/>
              </w:rPr>
            </w:pPr>
            <w:r>
              <w:rPr>
                <w:rFonts w:hint="eastAsia" w:ascii="宋体" w:hAnsi="宋体" w:eastAsia="宋体" w:cs="宋体"/>
              </w:rPr>
              <w:t>资金拨付及时率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计划标准，廊坊市水利局关于做好2023年汛期通信保障工作的通知（廊水防[2023]12号）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项目预算资金</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≤29.32万元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霸州市水务局接入合同、河北云视频服务合同、霸州市水务局与中国铁塔股份有限公司廊坊市分公司站址服务协议、霸州市水务局中国电信专线服务合同、霸州市水务局天翼移动通信业务合同、产品购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保障日常工作顺利开展</w:t>
            </w:r>
          </w:p>
        </w:tc>
        <w:tc>
          <w:tcPr>
            <w:tcW w:w="2114" w:type="dxa"/>
            <w:vAlign w:val="center"/>
          </w:tcPr>
          <w:p>
            <w:pPr>
              <w:pStyle w:val="7"/>
              <w:rPr>
                <w:rFonts w:hint="eastAsia" w:ascii="宋体" w:hAnsi="宋体" w:eastAsia="宋体" w:cs="宋体"/>
              </w:rPr>
            </w:pPr>
            <w:r>
              <w:rPr>
                <w:rFonts w:hint="eastAsia" w:ascii="宋体" w:hAnsi="宋体" w:eastAsia="宋体" w:cs="宋体"/>
              </w:rPr>
              <w:t>保障日常工作顺利开展</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计划标准，廊坊市水利局关于做好2023年汛期通信保障工作的通知（廊水防[2023]12号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网络安全稳定运行</w:t>
            </w:r>
          </w:p>
        </w:tc>
        <w:tc>
          <w:tcPr>
            <w:tcW w:w="2114" w:type="dxa"/>
            <w:vAlign w:val="center"/>
          </w:tcPr>
          <w:p>
            <w:pPr>
              <w:pStyle w:val="7"/>
              <w:rPr>
                <w:rFonts w:hint="eastAsia" w:ascii="宋体" w:hAnsi="宋体" w:eastAsia="宋体" w:cs="宋体"/>
              </w:rPr>
            </w:pPr>
            <w:r>
              <w:rPr>
                <w:rFonts w:hint="eastAsia" w:ascii="宋体" w:hAnsi="宋体" w:eastAsia="宋体" w:cs="宋体"/>
              </w:rPr>
              <w:t>网络安全稳定运行</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计划标准，廊坊市水利局关于做好2023年汛期通信保障工作的通知（廊水防[2023]12号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职工满意度</w:t>
            </w:r>
          </w:p>
        </w:tc>
        <w:tc>
          <w:tcPr>
            <w:tcW w:w="2114" w:type="dxa"/>
            <w:vAlign w:val="center"/>
          </w:tcPr>
          <w:p>
            <w:pPr>
              <w:pStyle w:val="7"/>
              <w:rPr>
                <w:rFonts w:hint="eastAsia" w:ascii="宋体" w:hAnsi="宋体" w:eastAsia="宋体" w:cs="宋体"/>
              </w:rPr>
            </w:pPr>
            <w:r>
              <w:rPr>
                <w:rFonts w:hint="eastAsia" w:ascii="宋体" w:hAnsi="宋体" w:eastAsia="宋体" w:cs="宋体"/>
              </w:rPr>
              <w:t>职工满意度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历史标准，参照历年满意度</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3、灾后重建河道水面漂浮物清理项目资金绩效目标表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13108124P0060X210003R</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灾后重建河道水面漂浮物清理项目资金</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9.90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9.90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项目为全力推动蓄滞洪区灾后重建促人居环境提升攻坚工作，对老大清河、中亭河河道水面漂浮物进行清理，共计清理费用99000元。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1.通过对蓄滞洪区内中亭河、老大清河水面漂浮物进行清理，全力推动蓄滞洪区灾后重建促人居环境的提升。</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清理河渠数量</w:t>
            </w:r>
          </w:p>
        </w:tc>
        <w:tc>
          <w:tcPr>
            <w:tcW w:w="2114" w:type="dxa"/>
            <w:vAlign w:val="center"/>
          </w:tcPr>
          <w:p>
            <w:pPr>
              <w:pStyle w:val="7"/>
              <w:rPr>
                <w:rFonts w:hint="eastAsia" w:ascii="宋体" w:hAnsi="宋体" w:eastAsia="宋体" w:cs="宋体"/>
              </w:rPr>
            </w:pPr>
            <w:r>
              <w:rPr>
                <w:rFonts w:hint="eastAsia" w:ascii="宋体" w:hAnsi="宋体" w:eastAsia="宋体" w:cs="宋体"/>
              </w:rPr>
              <w:t>本次清理河渠的数量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计划标准，霸州市水务局关于灾后重建河道水面漂浮物清理项目资金的请示（霸水[2023]163号）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计划标准，霸州市水务局关于灾后重建河道水面漂浮物清理项目资金的请示（霸水[2023]163号）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完成时效</w:t>
            </w:r>
          </w:p>
        </w:tc>
        <w:tc>
          <w:tcPr>
            <w:tcW w:w="2114" w:type="dxa"/>
            <w:vAlign w:val="center"/>
          </w:tcPr>
          <w:p>
            <w:pPr>
              <w:pStyle w:val="7"/>
              <w:rPr>
                <w:rFonts w:hint="eastAsia" w:ascii="宋体" w:hAnsi="宋体" w:eastAsia="宋体" w:cs="宋体"/>
              </w:rPr>
            </w:pPr>
            <w:r>
              <w:rPr>
                <w:rFonts w:hint="eastAsia" w:ascii="宋体" w:hAnsi="宋体" w:eastAsia="宋体" w:cs="宋体"/>
              </w:rPr>
              <w:t>完成时效</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计划标准，霸州市水务局关于灾后重建河道水面漂浮物清理项目资金的请示（霸水[2023]163号）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河道清理费</w:t>
            </w:r>
          </w:p>
        </w:tc>
        <w:tc>
          <w:tcPr>
            <w:tcW w:w="2114" w:type="dxa"/>
            <w:vAlign w:val="center"/>
          </w:tcPr>
          <w:p>
            <w:pPr>
              <w:pStyle w:val="7"/>
              <w:rPr>
                <w:rFonts w:hint="eastAsia" w:ascii="宋体" w:hAnsi="宋体" w:eastAsia="宋体" w:cs="宋体"/>
              </w:rPr>
            </w:pPr>
            <w:r>
              <w:rPr>
                <w:rFonts w:hint="eastAsia" w:ascii="宋体" w:hAnsi="宋体" w:eastAsia="宋体" w:cs="宋体"/>
              </w:rPr>
              <w:t>项目总预算数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9.9万元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计划标准，霸州市水务局关于灾后重建河道水面漂浮物清理项目资金的请示（霸水[2023]163号）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当地生态环境的改善情况</w:t>
            </w:r>
          </w:p>
        </w:tc>
        <w:tc>
          <w:tcPr>
            <w:tcW w:w="2114" w:type="dxa"/>
            <w:vAlign w:val="center"/>
          </w:tcPr>
          <w:p>
            <w:pPr>
              <w:pStyle w:val="7"/>
              <w:rPr>
                <w:rFonts w:hint="eastAsia" w:ascii="宋体" w:hAnsi="宋体" w:eastAsia="宋体" w:cs="宋体"/>
              </w:rPr>
            </w:pPr>
            <w:r>
              <w:rPr>
                <w:rFonts w:hint="eastAsia" w:ascii="宋体" w:hAnsi="宋体" w:eastAsia="宋体" w:cs="宋体"/>
              </w:rPr>
              <w:t>有利于当地生态环境的改善</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计划标准，霸州市水务局关于灾后重建河道水面漂浮物清理项目资金的请示（霸水[2023]163号）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通过抽查问卷的方式，调查部分群众的满意度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参照历史满意度情况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4、霸州市东部区域排涝治理工程县级配套资金绩效目标表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13108124P0068BH100878</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霸州市东部区域排涝治理工程县级配套资金</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完成东部区域排涝治理工作。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1.通过开展河渠和渠系建筑物等进行局部或整体治理工作，有效提高霸州东部区域排涝能力。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5、霸州市东部区域排涝治理工程资金（冀财农[2023]199号）绩效目标表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13108124P0068BH10076Q</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霸州市东部区域排涝治理工程资金（冀财农[2023]199号）</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838.00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838.00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完成东部区域的排涝治理工作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1.通过开展河渠和渠系建筑物等进行局部或整体治理工作，有效提高霸州东部区域排涝能力。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≤838万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6、霸州市东部区域排涝治理工程资金（冀财预[2023]74号）绩效目标表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13108123P0068BH10068M</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霸州市东部区域排涝治理工程资金（冀财预[2023]74号）</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10040.00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10040.00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用于霸州东部区域排涝治理工程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1.通过开展河渠和渠系建筑物等进行局部或整体治理工作，有效提高霸州东部区域排涝能力。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≤9787.69万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勘察设计费用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≤252.31万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其他标准，《霸州市东部区域排涝治理工程可行性研究报告（代初步设计）》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7、霸州市东淀蓄滞洪区内河渠水毁修复工程县级配套资金绩效目标表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13108124P0068BH10081J</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霸州市东淀蓄滞洪区内河渠水毁修复工程县级配套资金</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完成东淀蓄滞洪区内河渠水毁修复建设工作。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对水毁河段进行修复建设，能够改善因雨洪冲刷后河渠的破败现状，恢复改善河渠的水岸面貌，消除水毁不良影响，恢复河渠的亲水功能，营造人水和谐的良好环境，提升人民的安全感以及周边的宜居程度。</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85.26km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8、霸州市东淀蓄滞洪区内河渠水毁修复工程资金（冀财农[2023]199号）绩效目标表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nil"/>
              <w:left w:val="nil"/>
              <w:bottom w:val="single" w:color="auto" w:sz="4" w:space="0"/>
              <w:right w:val="nil"/>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13108124P0068BH100703</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tcBorders>
              <w:top w:val="single" w:color="auto" w:sz="4" w:space="0"/>
            </w:tcBorders>
            <w:vAlign w:val="center"/>
          </w:tcPr>
          <w:p>
            <w:pPr>
              <w:pStyle w:val="7"/>
              <w:rPr>
                <w:rFonts w:hint="eastAsia" w:ascii="宋体" w:hAnsi="宋体" w:eastAsia="宋体" w:cs="宋体"/>
              </w:rPr>
            </w:pPr>
            <w:r>
              <w:rPr>
                <w:rFonts w:hint="eastAsia" w:ascii="宋体" w:hAnsi="宋体" w:eastAsia="宋体" w:cs="宋体"/>
              </w:rPr>
              <w:t>霸州市东淀蓄滞洪区内河渠水毁修复工程资金（冀财农[2023]199号）</w:t>
            </w:r>
          </w:p>
        </w:tc>
        <w:tc>
          <w:tcPr>
            <w:tcW w:w="2114" w:type="dxa"/>
            <w:tcBorders>
              <w:top w:val="single" w:color="auto" w:sz="4" w:space="0"/>
            </w:tcBorders>
          </w:tcPr>
          <w:p>
            <w:pPr>
              <w:rPr>
                <w:rFonts w:hint="eastAsia" w:ascii="宋体" w:hAnsi="宋体" w:eastAsia="宋体" w:cs="宋体"/>
              </w:rPr>
            </w:pPr>
          </w:p>
        </w:tc>
        <w:tc>
          <w:tcPr>
            <w:tcW w:w="2114" w:type="dxa"/>
            <w:tcBorders>
              <w:top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653.00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653.00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完成东淀蓄滞洪区内河渠的水毁修复工作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对水毁河段进行修复建设，能够改善因雨洪冲刷后河渠的破败现状，恢复改善河渠的水岸面貌，消除水毁不良影响，恢复河渠的亲水功能，营造人水和谐的良好环境，提升人民的安全感以及周边的宜居程度。</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85.26km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≤653万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9、霸州市东淀蓄滞洪区内河渠水毁修复工程资金（冀财预[2023]74号）绩效目标表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13108123P0068BH100620</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霸州市东淀蓄滞洪区内河渠水毁修复工程资金（冀财预[2023]74号）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7830.00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7830.00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用于霸州市东淀蓄滞洪区内河渠恢复工程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对水毁河段进行修复建设，能够改善因雨洪冲刷后河渠的破败现状，恢复改善河渠的水岸面貌，消除水毁不良影响，恢复河渠的亲水功能，营造人水和谐的良好环境，提升人民的安全感以及周边的宜居程度。</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85.26km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≤7324.38万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勘测设计费用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≤180万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监理费用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≤83.72万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征迁费用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≤241.9万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其他标准，《霸州市东淀蓄滞洪区内河渠水毁修复工程可行性研究报告（代初步设计）》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10、霸州市东淀蓄滞洪区围村埝水毁修复工程县级配套资金绩效目标表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13108124P0068BH10086L</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霸州市东淀蓄滞洪区围村埝水毁修复工程县级配套资金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123.00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123.00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完成东淀蓄滞洪区围村埝的水毁修复工作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1.通过开展东淀蓄滞洪区围村埝水毁修复工作，有效减轻洪灾损失，又能在一定的程度上满足村庄发展需求。</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围村埝修复长度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本年度围村埝修复长度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3.01km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≤123万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11、霸州市东淀蓄滞洪区围村埝水毁修复工程资金（冀财农[2023]199号）绩效目标表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13108124P0068BH100755</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霸州市东淀蓄滞洪区围村埝水毁修复工程资金（冀财农[2023]199号）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61.00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61.00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完成东淀蓄滞洪区围村埝的水毁修复工作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1.通过开展东淀蓄滞洪区围村埝水毁修复工作，有效减轻洪灾损失，又能在一定的程度上满足村庄发展需求。</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围村埝修复长度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本年度围村埝修复长度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3.01km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≤61万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12、霸州市东淀蓄滞洪区围村埝水毁修复工程资金（冀财预[2023]74号）绩效目标表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13108123P0068BH100672</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霸州市东淀蓄滞洪区围村埝水毁修复工程资金（冀财预[2023]74号）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715.00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715.00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用于霸州市东淀蓄滞洪区围村埝水毁修复工程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1.通过开展东淀蓄滞洪区围村埝水毁修复工作，有效减轻洪灾损失，又能在一定的程度上满足村庄发展需求。</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围村埝修复长度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本年度围村埝修复长度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3.01km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≤661.61万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勘察设计费用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≤25.4万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监理费用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≤27.99万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其他标准，《霸州市东淀蓄滞洪区围村埝水毁修复工程设计报告》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13、霸州市水毁水闸治理工程县级配套资金绩效目标表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13108124P0068BH10080Y</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霸州市水毁水闸治理工程县级配套资金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499.00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499.00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完成水毁水闸的治理工程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1.通过开展水毁水闸治理工作，可减少区域内的洪灾损失，同时可以确保周边地区居民生命和财产安全，减少洪涝灾害等影响社会稳定因素的发生，有利于社会稳定。</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大中型水闸基础信息</w:t>
            </w:r>
          </w:p>
        </w:tc>
        <w:tc>
          <w:tcPr>
            <w:tcW w:w="2114" w:type="dxa"/>
            <w:vAlign w:val="center"/>
          </w:tcPr>
          <w:p>
            <w:pPr>
              <w:pStyle w:val="7"/>
              <w:rPr>
                <w:rFonts w:hint="eastAsia" w:ascii="宋体" w:hAnsi="宋体" w:eastAsia="宋体" w:cs="宋体"/>
              </w:rPr>
            </w:pPr>
            <w:r>
              <w:rPr>
                <w:rFonts w:hint="eastAsia" w:ascii="宋体" w:hAnsi="宋体" w:eastAsia="宋体" w:cs="宋体"/>
              </w:rPr>
              <w:t>本年度水毁水闸修复总数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1座</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≤499万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满足建筑物防洪标准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14、霸州市水毁水闸治理工程资金（冀财农[2023]199号）绩效目标表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13108124P0068BH10069P</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霸州市水毁水闸治理工程资金（冀财农[2023]199号）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50.00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50.00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完成水毁水闸的治理工程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1.通过开展水毁水闸治理工作，可减少区域内的洪灾损失，同时可以确保周边地区居民生命和财产安全，减少洪涝灾害等影响社会稳定因素的发生，有利于社会稳定。</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大中型水闸基础信息</w:t>
            </w:r>
          </w:p>
        </w:tc>
        <w:tc>
          <w:tcPr>
            <w:tcW w:w="2114" w:type="dxa"/>
            <w:vAlign w:val="center"/>
          </w:tcPr>
          <w:p>
            <w:pPr>
              <w:pStyle w:val="7"/>
              <w:rPr>
                <w:rFonts w:hint="eastAsia" w:ascii="宋体" w:hAnsi="宋体" w:eastAsia="宋体" w:cs="宋体"/>
              </w:rPr>
            </w:pPr>
            <w:r>
              <w:rPr>
                <w:rFonts w:hint="eastAsia" w:ascii="宋体" w:hAnsi="宋体" w:eastAsia="宋体" w:cs="宋体"/>
              </w:rPr>
              <w:t>本年度水毁水闸修复总数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1座</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满足建筑物防洪标准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15、霸州市水毁水闸治理工程资金（冀财预[2023]74号）绩效目标表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13108123P0068BH10061C</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霸州市水毁水闸治理工程资金（冀财预[2023]74号）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2990.00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2990.00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该项资金用途用于我市水毁水闸项目。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1.通过开展水毁水闸治理工作，可减少区域内的洪灾损失，同时可以确保周边地区居民生命和财产安全，减少洪涝灾害等影响社会稳定因素的发生，有利于社会稳定。</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大中型水闸基础信息</w:t>
            </w:r>
          </w:p>
        </w:tc>
        <w:tc>
          <w:tcPr>
            <w:tcW w:w="2114" w:type="dxa"/>
            <w:vAlign w:val="center"/>
          </w:tcPr>
          <w:p>
            <w:pPr>
              <w:pStyle w:val="7"/>
              <w:rPr>
                <w:rFonts w:hint="eastAsia" w:ascii="宋体" w:hAnsi="宋体" w:eastAsia="宋体" w:cs="宋体"/>
              </w:rPr>
            </w:pPr>
            <w:r>
              <w:rPr>
                <w:rFonts w:hint="eastAsia" w:ascii="宋体" w:hAnsi="宋体" w:eastAsia="宋体" w:cs="宋体"/>
              </w:rPr>
              <w:t>本年度水毁水闸修复总数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1座</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≤2990万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满足建筑物防洪标准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其他标准，《霸州市水毁水闸治理工程可行性研究报告（代初步设计）》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16、霸州市雄固霸新河治理工程县级配套资金绩效目标表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13108124P0068BH10084D</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霸州市雄固霸新河治理工程县级配套资金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268.00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268.00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完成雄固霸新河治理工作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1.通过开展雄固霸新河9.856km治理工作，有效改善河道行洪能力。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治理长度</w:t>
            </w:r>
          </w:p>
        </w:tc>
        <w:tc>
          <w:tcPr>
            <w:tcW w:w="2114" w:type="dxa"/>
            <w:vAlign w:val="center"/>
          </w:tcPr>
          <w:p>
            <w:pPr>
              <w:pStyle w:val="7"/>
              <w:rPr>
                <w:rFonts w:hint="eastAsia" w:ascii="宋体" w:hAnsi="宋体" w:eastAsia="宋体" w:cs="宋体"/>
              </w:rPr>
            </w:pPr>
            <w:r>
              <w:rPr>
                <w:rFonts w:hint="eastAsia" w:ascii="宋体" w:hAnsi="宋体" w:eastAsia="宋体" w:cs="宋体"/>
              </w:rPr>
              <w:t>完成治理的河道长度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9.85km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治理标准</w:t>
            </w:r>
          </w:p>
        </w:tc>
        <w:tc>
          <w:tcPr>
            <w:tcW w:w="2114" w:type="dxa"/>
            <w:vAlign w:val="center"/>
          </w:tcPr>
          <w:p>
            <w:pPr>
              <w:pStyle w:val="7"/>
              <w:rPr>
                <w:rFonts w:hint="eastAsia" w:ascii="宋体" w:hAnsi="宋体" w:eastAsia="宋体" w:cs="宋体"/>
              </w:rPr>
            </w:pPr>
            <w:r>
              <w:rPr>
                <w:rFonts w:hint="eastAsia" w:ascii="宋体" w:hAnsi="宋体" w:eastAsia="宋体" w:cs="宋体"/>
              </w:rPr>
              <w:t>保证设计行洪流量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172m3/s</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≤268万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恢复河道防洪排涝能力</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治理后是否能恢复河道防洪排涝能力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治理后保证河道防洪标准是否达到要求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17、霸州市雄固霸新河治理工程资金（冀财农[2023]199号）绩效目标表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13108124P0068BH10073X</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霸州市雄固霸新河治理工程资金（冀财农[2023]199号）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134.00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134.00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完成雄固霸新河的治理工作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1.通过开展雄固霸新河9.856km治理工作，有效改善河道行洪能力。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治理长度</w:t>
            </w:r>
          </w:p>
        </w:tc>
        <w:tc>
          <w:tcPr>
            <w:tcW w:w="2114" w:type="dxa"/>
            <w:vAlign w:val="center"/>
          </w:tcPr>
          <w:p>
            <w:pPr>
              <w:pStyle w:val="7"/>
              <w:rPr>
                <w:rFonts w:hint="eastAsia" w:ascii="宋体" w:hAnsi="宋体" w:eastAsia="宋体" w:cs="宋体"/>
              </w:rPr>
            </w:pPr>
            <w:r>
              <w:rPr>
                <w:rFonts w:hint="eastAsia" w:ascii="宋体" w:hAnsi="宋体" w:eastAsia="宋体" w:cs="宋体"/>
              </w:rPr>
              <w:t>完成治理的河道长度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9.85km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治理标准</w:t>
            </w:r>
          </w:p>
        </w:tc>
        <w:tc>
          <w:tcPr>
            <w:tcW w:w="2114" w:type="dxa"/>
            <w:vAlign w:val="center"/>
          </w:tcPr>
          <w:p>
            <w:pPr>
              <w:pStyle w:val="7"/>
              <w:rPr>
                <w:rFonts w:hint="eastAsia" w:ascii="宋体" w:hAnsi="宋体" w:eastAsia="宋体" w:cs="宋体"/>
              </w:rPr>
            </w:pPr>
            <w:r>
              <w:rPr>
                <w:rFonts w:hint="eastAsia" w:ascii="宋体" w:hAnsi="宋体" w:eastAsia="宋体" w:cs="宋体"/>
              </w:rPr>
              <w:t>保证设计行洪流量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172m3/s</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≤134万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恢复河道防洪排涝能力</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治理后是否能恢复河道防洪排涝能力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治理后保证河道防洪标准是否达到要求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18、霸州市雄固霸新河治理工程资金（冀财预[2023]74号）绩效目标表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13108123P0068BH10065T</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霸州市雄固霸新河治理工程资金（冀财预[2023]74号）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1585.00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1585.00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用于完成雄固霸新河治理工程</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1.通过开展雄固霸新河9.856km治理工作，有效改善河道行洪能力。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治理长度</w:t>
            </w:r>
          </w:p>
        </w:tc>
        <w:tc>
          <w:tcPr>
            <w:tcW w:w="2114" w:type="dxa"/>
            <w:vAlign w:val="center"/>
          </w:tcPr>
          <w:p>
            <w:pPr>
              <w:pStyle w:val="7"/>
              <w:rPr>
                <w:rFonts w:hint="eastAsia" w:ascii="宋体" w:hAnsi="宋体" w:eastAsia="宋体" w:cs="宋体"/>
              </w:rPr>
            </w:pPr>
            <w:r>
              <w:rPr>
                <w:rFonts w:hint="eastAsia" w:ascii="宋体" w:hAnsi="宋体" w:eastAsia="宋体" w:cs="宋体"/>
              </w:rPr>
              <w:t>完成治理的河道长度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9.85km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治理标准</w:t>
            </w:r>
          </w:p>
        </w:tc>
        <w:tc>
          <w:tcPr>
            <w:tcW w:w="2114" w:type="dxa"/>
            <w:vAlign w:val="center"/>
          </w:tcPr>
          <w:p>
            <w:pPr>
              <w:pStyle w:val="7"/>
              <w:rPr>
                <w:rFonts w:hint="eastAsia" w:ascii="宋体" w:hAnsi="宋体" w:eastAsia="宋体" w:cs="宋体"/>
              </w:rPr>
            </w:pPr>
            <w:r>
              <w:rPr>
                <w:rFonts w:hint="eastAsia" w:ascii="宋体" w:hAnsi="宋体" w:eastAsia="宋体" w:cs="宋体"/>
              </w:rPr>
              <w:t>保证设计行洪流量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172m3/s</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≤1585万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恢复河道防洪排涝能力</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治理后是否能恢复河道防洪排涝能力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治理后保证河道防洪标准是否达到要求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其他标准，《霸州市雄固霸新河治理工程可行性研究报告（代初步设计）》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19、霸州市中亭河水毁修复工程县级配套资金绩效目标表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13108124P0068BH100826</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霸州市中亭河水毁修复工程县级配套资金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完成中亭河水毁修复工作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中亭河主槽清理、北大堤、南小埝水毁的修复，可有效解除该河对沿岸城镇、经济区和重要工程设施的洪灾威胁，提高河道行洪能力，保护两岸人民群众生命财产安全，改善两岸的自然环境，对周边地区的社会经济发展、农业和畜牧业生产有着十分重要的意义。</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20、霸州市中亭河水毁修复工程资金（冀财农[2023]199号）绩效目标表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13108124P0068BH10071N</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霸州市中亭河水毁修复工程资金（冀财农[2023]199号）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500.00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500.00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完成中亭河的水毁修复工作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中亭河主槽清理、北大堤、南小埝水毁的修复，可有效解除该河对沿岸城镇、经济区和重要工程设施的洪灾威胁，提高河道行洪能力，保护两岸人民群众生命财产安全，改善两岸的自然环境，对周边地区的社会经济发展、农业和畜牧业生产有着十分重要的意义。</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21、霸州市中亭河水毁修复工程资金（冀财预[2023]74号）绩效目标表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13108123P0068BH10063K</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霸州市中亭河水毁修复工程资金（冀财预[2023]74号）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6000.00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6000.00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用于中亭河水毁修复</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中亭河主槽清理、北大堤、南小埝水毁的修复，可有效解除该河对沿岸城镇、经济区和重要工程设施的洪灾威胁，提高河道行洪能力，保护两岸人民群众生命财产安全，改善两岸的自然环境，对周边地区的社会经济发展、农业和畜牧业生产有着十分重要的意义。</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清淤河段总长度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本年度清淤河段的总长度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≤5934万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勘察设计费用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≤66万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完成防洪排涝恢复任务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其他标准，《霸州市中亭河水毁修复工程可行性研究报告（代初步设计）》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22、大清河治理工程（廊坊段）县级配套资金绩效目标表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13108124P0068BH10083R</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大清河治理工程（廊坊段）县级配套资金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完成廊坊段大清河治理工作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1.通过开展大清河治理工作，有效改善河道行洪能力。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重建水工建筑物</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重建水闸泵站数量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23、大清河治理工程（廊坊段）资金（冀财农[2023]199号）绩效目标表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13108124P0068BH10072A</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大清河治理工程（廊坊段）资金（冀财农[2023]199号）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233.00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233.00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完成大清河的治理工作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1.通过开展大清河治理工作，有效改善河道行洪能力。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重建水工建筑物</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重建水闸泵站数量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≤233万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24、大清河治理工程（廊坊段）资金（冀财预[2023]74号）绩效目标表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13108123P0068BH100647</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大清河治理工程（廊坊段）资金（冀财预[2023]74号）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14001.00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14001.00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用于成年度工程计划治理河道15km，重建水闸泵站3座</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1.通过开展大清河治理工作，有效改善河道行洪能力。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治理河段长度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本年度治理河段的总长度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重建水工建筑物</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重建水闸泵站数量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≤14001万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治理后是否能恢复防洪排涝能力</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其他标准，《大清河治理工程（廊坊段）初步设计报告》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25、防汛排涝电费绩效目标表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13108124P00DTE010044G</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防汛排涝电费</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19.00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19.00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缴纳国管泵站闸涵防汛排涝电费。</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1.缴纳国管泵站闸涵防汛排涝电费。</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实际支出金额</w:t>
            </w:r>
          </w:p>
        </w:tc>
        <w:tc>
          <w:tcPr>
            <w:tcW w:w="2114" w:type="dxa"/>
            <w:vAlign w:val="center"/>
          </w:tcPr>
          <w:p>
            <w:pPr>
              <w:pStyle w:val="7"/>
              <w:rPr>
                <w:rFonts w:hint="eastAsia" w:ascii="宋体" w:hAnsi="宋体" w:eastAsia="宋体" w:cs="宋体"/>
              </w:rPr>
            </w:pPr>
            <w:r>
              <w:rPr>
                <w:rFonts w:hint="eastAsia" w:ascii="宋体" w:hAnsi="宋体" w:eastAsia="宋体" w:cs="宋体"/>
              </w:rPr>
              <w:t>本次实际缴费金额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19万元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供电可靠率</w:t>
            </w:r>
          </w:p>
        </w:tc>
        <w:tc>
          <w:tcPr>
            <w:tcW w:w="2114" w:type="dxa"/>
            <w:vAlign w:val="center"/>
          </w:tcPr>
          <w:p>
            <w:pPr>
              <w:pStyle w:val="7"/>
              <w:rPr>
                <w:rFonts w:hint="eastAsia" w:ascii="宋体" w:hAnsi="宋体" w:eastAsia="宋体" w:cs="宋体"/>
              </w:rPr>
            </w:pPr>
            <w:r>
              <w:rPr>
                <w:rFonts w:hint="eastAsia" w:ascii="宋体" w:hAnsi="宋体" w:eastAsia="宋体" w:cs="宋体"/>
              </w:rPr>
              <w:t>因系统余额不足而需限电的情况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24小时内断电及时处理情况</w:t>
            </w:r>
          </w:p>
        </w:tc>
        <w:tc>
          <w:tcPr>
            <w:tcW w:w="2114" w:type="dxa"/>
            <w:vAlign w:val="center"/>
          </w:tcPr>
          <w:p>
            <w:pPr>
              <w:pStyle w:val="7"/>
              <w:rPr>
                <w:rFonts w:hint="eastAsia" w:ascii="宋体" w:hAnsi="宋体" w:eastAsia="宋体" w:cs="宋体"/>
              </w:rPr>
            </w:pPr>
            <w:r>
              <w:rPr>
                <w:rFonts w:hint="eastAsia" w:ascii="宋体" w:hAnsi="宋体" w:eastAsia="宋体" w:cs="宋体"/>
              </w:rPr>
              <w:t>在断电期间保证电力工作人员及时处理的情况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≤12小时</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成本控制标准</w:t>
            </w:r>
          </w:p>
        </w:tc>
        <w:tc>
          <w:tcPr>
            <w:tcW w:w="2114" w:type="dxa"/>
            <w:vAlign w:val="center"/>
          </w:tcPr>
          <w:p>
            <w:pPr>
              <w:pStyle w:val="7"/>
              <w:rPr>
                <w:rFonts w:hint="eastAsia" w:ascii="宋体" w:hAnsi="宋体" w:eastAsia="宋体" w:cs="宋体"/>
              </w:rPr>
            </w:pPr>
            <w:r>
              <w:rPr>
                <w:rFonts w:hint="eastAsia" w:ascii="宋体" w:hAnsi="宋体" w:eastAsia="宋体" w:cs="宋体"/>
              </w:rPr>
              <w:t>成本控制标准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19万元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汛期重大事故发生次数</w:t>
            </w:r>
          </w:p>
        </w:tc>
        <w:tc>
          <w:tcPr>
            <w:tcW w:w="2114" w:type="dxa"/>
            <w:vAlign w:val="center"/>
          </w:tcPr>
          <w:p>
            <w:pPr>
              <w:pStyle w:val="7"/>
              <w:rPr>
                <w:rFonts w:hint="eastAsia" w:ascii="宋体" w:hAnsi="宋体" w:eastAsia="宋体" w:cs="宋体"/>
              </w:rPr>
            </w:pPr>
            <w:r>
              <w:rPr>
                <w:rFonts w:hint="eastAsia" w:ascii="宋体" w:hAnsi="宋体" w:eastAsia="宋体" w:cs="宋体"/>
              </w:rPr>
              <w:t>汛期因断电发生洪涝灾害损害人民生命财产安全的次数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&lt;1次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群众对防汛工作满意和较满意人群占调查人群的比重</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26、防汛资金绩效目标表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13108124P00DTE010046P</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防汛资金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700.00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700.00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该资金计划用于2024年汛期各类防汛工程的改造、修缮及各项防汛应急工作，计划第三季度拨付完成。</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1.通过在汛期前对水利工程进行维修改造，确保汛期安全。</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计划标准，霸州市防汛抗旱指挥部关于印发《霸州市防汛抗旱应急预案》的通知（霸汛字[2022]3号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计划标准，霸州市防汛抗旱指挥部关于印发《霸州市防汛抗旱应急预案》的通知（霸汛字[2022]3号、2024年水旱灾害防御工作计划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资金拨付及时率</w:t>
            </w:r>
          </w:p>
        </w:tc>
        <w:tc>
          <w:tcPr>
            <w:tcW w:w="2114" w:type="dxa"/>
            <w:vAlign w:val="center"/>
          </w:tcPr>
          <w:p>
            <w:pPr>
              <w:pStyle w:val="7"/>
              <w:rPr>
                <w:rFonts w:hint="eastAsia" w:ascii="宋体" w:hAnsi="宋体" w:eastAsia="宋体" w:cs="宋体"/>
              </w:rPr>
            </w:pPr>
            <w:r>
              <w:rPr>
                <w:rFonts w:hint="eastAsia" w:ascii="宋体" w:hAnsi="宋体" w:eastAsia="宋体" w:cs="宋体"/>
              </w:rPr>
              <w:t>资金拨付及时率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计划标准，霸州市防汛抗旱指挥部关于印发《霸州市防汛抗旱应急预案》的通知（霸汛字[2022]3号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项目预算金额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≤700万元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预算支出标准，霸州市防汛抗旱指挥部关于印发《霸州市防汛抗旱应急预案》的通知（霸汛字[2022]3号）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确保汛期安全度汛</w:t>
            </w:r>
          </w:p>
        </w:tc>
        <w:tc>
          <w:tcPr>
            <w:tcW w:w="2114" w:type="dxa"/>
            <w:vAlign w:val="center"/>
          </w:tcPr>
          <w:p>
            <w:pPr>
              <w:pStyle w:val="7"/>
              <w:rPr>
                <w:rFonts w:hint="eastAsia" w:ascii="宋体" w:hAnsi="宋体" w:eastAsia="宋体" w:cs="宋体"/>
              </w:rPr>
            </w:pPr>
            <w:r>
              <w:rPr>
                <w:rFonts w:hint="eastAsia" w:ascii="宋体" w:hAnsi="宋体" w:eastAsia="宋体" w:cs="宋体"/>
              </w:rPr>
              <w:t>通过在汛期前对水利工程进行维修改造，确保汛期安全。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效果显著</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计划标准，霸州市防汛抗旱指挥部关于印发《霸州市防汛抗旱应急预案》的通知（霸汛字[2022]3号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防汛工程所辖乡镇满意度</w:t>
            </w:r>
          </w:p>
        </w:tc>
        <w:tc>
          <w:tcPr>
            <w:tcW w:w="2114" w:type="dxa"/>
            <w:vAlign w:val="center"/>
          </w:tcPr>
          <w:p>
            <w:pPr>
              <w:pStyle w:val="7"/>
              <w:rPr>
                <w:rFonts w:hint="eastAsia" w:ascii="宋体" w:hAnsi="宋体" w:eastAsia="宋体" w:cs="宋体"/>
              </w:rPr>
            </w:pPr>
            <w:r>
              <w:rPr>
                <w:rFonts w:hint="eastAsia" w:ascii="宋体" w:hAnsi="宋体" w:eastAsia="宋体" w:cs="宋体"/>
              </w:rPr>
              <w:t>防汛工程所辖乡镇满意和较满意数量占受调查总数的比例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历史标准，参照历年满意度</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27、关于提前下达2023年度省级地下水超采综合治理专项资金的通知（冀财农[2022]152号）绩效目标表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13108124P002J20100209</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关于提前下达2023年度省级地下水超采综合治理专项资金的通知（冀财农[2022]152号）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97.00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97.00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预算资金97万元，其中上级财政资金97万元，用于霸州市自备井关停项目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1.通过关停212眼自备井，加强机井管理工作，落实地下水超采综合治理,减少地下水开采</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自备井数量</w:t>
            </w:r>
          </w:p>
        </w:tc>
        <w:tc>
          <w:tcPr>
            <w:tcW w:w="2114" w:type="dxa"/>
            <w:vAlign w:val="center"/>
          </w:tcPr>
          <w:p>
            <w:pPr>
              <w:pStyle w:val="7"/>
              <w:rPr>
                <w:rFonts w:hint="eastAsia" w:ascii="宋体" w:hAnsi="宋体" w:eastAsia="宋体" w:cs="宋体"/>
              </w:rPr>
            </w:pPr>
            <w:r>
              <w:rPr>
                <w:rFonts w:hint="eastAsia" w:ascii="宋体" w:hAnsi="宋体" w:eastAsia="宋体" w:cs="宋体"/>
              </w:rPr>
              <w:t>关停自备井数量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212眼</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《霸州市2022年取水井关停实施方案》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通过验收率</w:t>
            </w:r>
          </w:p>
        </w:tc>
        <w:tc>
          <w:tcPr>
            <w:tcW w:w="2114" w:type="dxa"/>
            <w:vAlign w:val="center"/>
          </w:tcPr>
          <w:p>
            <w:pPr>
              <w:pStyle w:val="7"/>
              <w:rPr>
                <w:rFonts w:hint="eastAsia" w:ascii="宋体" w:hAnsi="宋体" w:eastAsia="宋体" w:cs="宋体"/>
              </w:rPr>
            </w:pPr>
            <w:r>
              <w:rPr>
                <w:rFonts w:hint="eastAsia" w:ascii="宋体" w:hAnsi="宋体" w:eastAsia="宋体" w:cs="宋体"/>
              </w:rPr>
              <w:t>验收通过率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《霸州市2022年取水井关停实施方案》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关停完成时间</w:t>
            </w:r>
          </w:p>
        </w:tc>
        <w:tc>
          <w:tcPr>
            <w:tcW w:w="2114" w:type="dxa"/>
            <w:vAlign w:val="center"/>
          </w:tcPr>
          <w:p>
            <w:pPr>
              <w:pStyle w:val="7"/>
              <w:rPr>
                <w:rFonts w:hint="eastAsia" w:ascii="宋体" w:hAnsi="宋体" w:eastAsia="宋体" w:cs="宋体"/>
              </w:rPr>
            </w:pPr>
            <w:r>
              <w:rPr>
                <w:rFonts w:hint="eastAsia" w:ascii="宋体" w:hAnsi="宋体" w:eastAsia="宋体" w:cs="宋体"/>
              </w:rPr>
              <w:t>全部关停完成时间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《霸州市2022年取水井关停实施方案》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自备井关停费用</w:t>
            </w:r>
          </w:p>
        </w:tc>
        <w:tc>
          <w:tcPr>
            <w:tcW w:w="2114" w:type="dxa"/>
            <w:vAlign w:val="center"/>
          </w:tcPr>
          <w:p>
            <w:pPr>
              <w:pStyle w:val="7"/>
              <w:rPr>
                <w:rFonts w:hint="eastAsia" w:ascii="宋体" w:hAnsi="宋体" w:eastAsia="宋体" w:cs="宋体"/>
              </w:rPr>
            </w:pPr>
            <w:r>
              <w:rPr>
                <w:rFonts w:hint="eastAsia" w:ascii="宋体" w:hAnsi="宋体" w:eastAsia="宋体" w:cs="宋体"/>
              </w:rPr>
              <w:t>单眼自备井关停费用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≤0.46万元/眼</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促进压采</w:t>
            </w:r>
          </w:p>
        </w:tc>
        <w:tc>
          <w:tcPr>
            <w:tcW w:w="2114" w:type="dxa"/>
            <w:vAlign w:val="center"/>
          </w:tcPr>
          <w:p>
            <w:pPr>
              <w:pStyle w:val="7"/>
              <w:rPr>
                <w:rFonts w:hint="eastAsia" w:ascii="宋体" w:hAnsi="宋体" w:eastAsia="宋体" w:cs="宋体"/>
              </w:rPr>
            </w:pPr>
            <w:r>
              <w:rPr>
                <w:rFonts w:hint="eastAsia" w:ascii="宋体" w:hAnsi="宋体" w:eastAsia="宋体" w:cs="宋体"/>
              </w:rPr>
              <w:t>通过自备井关停，提高压采量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≥50万立方米</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保护绿植</w:t>
            </w:r>
          </w:p>
        </w:tc>
        <w:tc>
          <w:tcPr>
            <w:tcW w:w="2114" w:type="dxa"/>
            <w:vAlign w:val="center"/>
          </w:tcPr>
          <w:p>
            <w:pPr>
              <w:pStyle w:val="7"/>
              <w:rPr>
                <w:rFonts w:hint="eastAsia" w:ascii="宋体" w:hAnsi="宋体" w:eastAsia="宋体" w:cs="宋体"/>
              </w:rPr>
            </w:pPr>
            <w:r>
              <w:rPr>
                <w:rFonts w:hint="eastAsia" w:ascii="宋体" w:hAnsi="宋体" w:eastAsia="宋体" w:cs="宋体"/>
              </w:rPr>
              <w:t>通过自备井关停，减少地下水用量，保护绿植</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宣传节水覆盖率</w:t>
            </w:r>
          </w:p>
        </w:tc>
        <w:tc>
          <w:tcPr>
            <w:tcW w:w="2114" w:type="dxa"/>
            <w:vAlign w:val="center"/>
          </w:tcPr>
          <w:p>
            <w:pPr>
              <w:pStyle w:val="7"/>
              <w:rPr>
                <w:rFonts w:hint="eastAsia" w:ascii="宋体" w:hAnsi="宋体" w:eastAsia="宋体" w:cs="宋体"/>
              </w:rPr>
            </w:pPr>
            <w:r>
              <w:rPr>
                <w:rFonts w:hint="eastAsia" w:ascii="宋体" w:hAnsi="宋体" w:eastAsia="宋体" w:cs="宋体"/>
              </w:rPr>
              <w:t>通过自备井关停，增加节水宣传受众人群</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《霸州市2022年取水井关停实施方案》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28、关于提前下达2023年度省级地下水超采综合治理专项资金的通知（冀财农[2022]162号）绩效目标表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13108124P00BX6810043J</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关于提前下达2023年度省级地下水超采综合治理专项资金的通知（冀财农[2022]162号）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46.00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46.00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通过对六号路干渠 4.35km 河道进行清淤整理。</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1.通过对六号路干渠 4.35km 河道进行清淤整理，使河道工程良性运行，改善沿河村庄周边人居环境。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pStyle w:val="7"/>
              <w:rPr>
                <w:rFonts w:hint="eastAsia" w:ascii="宋体" w:hAnsi="宋体" w:eastAsia="宋体" w:cs="宋体"/>
              </w:rPr>
            </w:pPr>
            <w:r>
              <w:rPr>
                <w:rFonts w:hint="eastAsia" w:ascii="宋体" w:hAnsi="宋体" w:eastAsia="宋体" w:cs="宋体"/>
              </w:rPr>
              <w:t>补水河道的清理整治长度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4.35km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验收合格工程占应验收工程的比率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工程建设完成及时率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实际近期完工时限及时情况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施工成本</w:t>
            </w:r>
          </w:p>
        </w:tc>
        <w:tc>
          <w:tcPr>
            <w:tcW w:w="2114" w:type="dxa"/>
            <w:vAlign w:val="center"/>
          </w:tcPr>
          <w:p>
            <w:pPr>
              <w:pStyle w:val="7"/>
              <w:rPr>
                <w:rFonts w:hint="eastAsia" w:ascii="宋体" w:hAnsi="宋体" w:eastAsia="宋体" w:cs="宋体"/>
              </w:rPr>
            </w:pPr>
            <w:r>
              <w:rPr>
                <w:rFonts w:hint="eastAsia" w:ascii="宋体" w:hAnsi="宋体" w:eastAsia="宋体" w:cs="宋体"/>
              </w:rPr>
              <w:t>施工发生的建设成本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≤40.2万元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完成资金控制数</w:t>
            </w:r>
          </w:p>
        </w:tc>
        <w:tc>
          <w:tcPr>
            <w:tcW w:w="2114" w:type="dxa"/>
            <w:vAlign w:val="center"/>
          </w:tcPr>
          <w:p>
            <w:pPr>
              <w:pStyle w:val="7"/>
              <w:rPr>
                <w:rFonts w:hint="eastAsia" w:ascii="宋体" w:hAnsi="宋体" w:eastAsia="宋体" w:cs="宋体"/>
              </w:rPr>
            </w:pPr>
            <w:r>
              <w:rPr>
                <w:rFonts w:hint="eastAsia" w:ascii="宋体" w:hAnsi="宋体" w:eastAsia="宋体" w:cs="宋体"/>
              </w:rPr>
              <w:t>上级下达资金数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≤5.8万元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改善灌溉面积</w:t>
            </w:r>
          </w:p>
        </w:tc>
        <w:tc>
          <w:tcPr>
            <w:tcW w:w="2114" w:type="dxa"/>
            <w:vAlign w:val="center"/>
          </w:tcPr>
          <w:p>
            <w:pPr>
              <w:pStyle w:val="7"/>
              <w:rPr>
                <w:rFonts w:hint="eastAsia" w:ascii="宋体" w:hAnsi="宋体" w:eastAsia="宋体" w:cs="宋体"/>
              </w:rPr>
            </w:pPr>
            <w:r>
              <w:rPr>
                <w:rFonts w:hint="eastAsia" w:ascii="宋体" w:hAnsi="宋体" w:eastAsia="宋体" w:cs="宋体"/>
              </w:rPr>
              <w:t>改善灌溉面积</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0.06万亩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已建工程项目良性运行率</w:t>
            </w:r>
          </w:p>
        </w:tc>
        <w:tc>
          <w:tcPr>
            <w:tcW w:w="2114" w:type="dxa"/>
            <w:vAlign w:val="center"/>
          </w:tcPr>
          <w:p>
            <w:pPr>
              <w:pStyle w:val="7"/>
              <w:rPr>
                <w:rFonts w:hint="eastAsia" w:ascii="宋体" w:hAnsi="宋体" w:eastAsia="宋体" w:cs="宋体"/>
              </w:rPr>
            </w:pPr>
            <w:r>
              <w:rPr>
                <w:rFonts w:hint="eastAsia" w:ascii="宋体" w:hAnsi="宋体" w:eastAsia="宋体" w:cs="宋体"/>
              </w:rPr>
              <w:t>已建良性运行工程占已建工程的比率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主管</w:t>
            </w:r>
            <w:r>
              <w:rPr>
                <w:rFonts w:hint="eastAsia" w:ascii="宋体" w:hAnsi="宋体" w:eastAsia="宋体" w:cs="宋体"/>
                <w:lang w:eastAsia="zh-CN"/>
              </w:rPr>
              <w:t>单位</w:t>
            </w:r>
            <w:r>
              <w:rPr>
                <w:rFonts w:hint="eastAsia" w:ascii="宋体" w:hAnsi="宋体" w:eastAsia="宋体" w:cs="宋体"/>
              </w:rPr>
              <w:t>满意度</w:t>
            </w:r>
          </w:p>
        </w:tc>
        <w:tc>
          <w:tcPr>
            <w:tcW w:w="2114" w:type="dxa"/>
            <w:vAlign w:val="center"/>
          </w:tcPr>
          <w:p>
            <w:pPr>
              <w:pStyle w:val="7"/>
              <w:rPr>
                <w:rFonts w:hint="eastAsia" w:ascii="宋体" w:hAnsi="宋体" w:eastAsia="宋体" w:cs="宋体"/>
              </w:rPr>
            </w:pPr>
            <w:r>
              <w:rPr>
                <w:rFonts w:hint="eastAsia" w:ascii="宋体" w:hAnsi="宋体" w:eastAsia="宋体" w:cs="宋体"/>
              </w:rPr>
              <w:t>主管</w:t>
            </w:r>
            <w:r>
              <w:rPr>
                <w:rFonts w:hint="eastAsia" w:ascii="宋体" w:hAnsi="宋体" w:eastAsia="宋体" w:cs="宋体"/>
                <w:lang w:eastAsia="zh-CN"/>
              </w:rPr>
              <w:t>单位</w:t>
            </w:r>
            <w:r>
              <w:rPr>
                <w:rFonts w:hint="eastAsia" w:ascii="宋体" w:hAnsi="宋体" w:eastAsia="宋体" w:cs="宋体"/>
              </w:rPr>
              <w:t>满意度比率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29、关于提前下达2023年省级水利发展资金预算的通知（冀财农[2022]173号）绩效目标表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13108124P0068BH10079K</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关于提前下达2023年省级水利发展资金预算的通知（冀财农[2022]173号）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45.00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45.00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项目主要对霸州市牤牛河闸、雄固霸新河闸及杨芬港水闸进行维修养护，新建围挡、警示牌、栏杆除锈打磨刷漆、外墙面重新喷刷涂料、大门除锈防腐、设备养护、屋顶加彩钢顶、更换门 窗、大门和绿化工程，购置可视化防洪闸监控台 1 套。</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1.通过开展3座水闸的维修养护，更换设备，提升水闸外观亮化，保证机械设备正常运转，汛期正常排水，平安度汛，提升工作环境，有效完成上级领导安排的工作任务。</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维修数量</w:t>
            </w:r>
          </w:p>
        </w:tc>
        <w:tc>
          <w:tcPr>
            <w:tcW w:w="2114" w:type="dxa"/>
            <w:vAlign w:val="center"/>
          </w:tcPr>
          <w:p>
            <w:pPr>
              <w:pStyle w:val="7"/>
              <w:rPr>
                <w:rFonts w:hint="eastAsia" w:ascii="宋体" w:hAnsi="宋体" w:eastAsia="宋体" w:cs="宋体"/>
              </w:rPr>
            </w:pPr>
            <w:r>
              <w:rPr>
                <w:rFonts w:hint="eastAsia" w:ascii="宋体" w:hAnsi="宋体" w:eastAsia="宋体" w:cs="宋体"/>
              </w:rPr>
              <w:t>维修闸涵3座</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3座</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计划标准，廊坊市水利局关于《廊坊市霸州市2023年度水闸工程维修养护项目实施方案》的批复（廊水河湖[2023]8号）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实际验收合格量占已完成量的比率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计划标准，按照签订合同标准执行。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按时完成率</w:t>
            </w:r>
          </w:p>
        </w:tc>
        <w:tc>
          <w:tcPr>
            <w:tcW w:w="2114" w:type="dxa"/>
            <w:vAlign w:val="center"/>
          </w:tcPr>
          <w:p>
            <w:pPr>
              <w:pStyle w:val="7"/>
              <w:rPr>
                <w:rFonts w:hint="eastAsia" w:ascii="宋体" w:hAnsi="宋体" w:eastAsia="宋体" w:cs="宋体"/>
              </w:rPr>
            </w:pPr>
            <w:r>
              <w:rPr>
                <w:rFonts w:hint="eastAsia" w:ascii="宋体" w:hAnsi="宋体" w:eastAsia="宋体" w:cs="宋体"/>
              </w:rPr>
              <w:t>项目按时完成率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计划标准，按照签订合同标准执行。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预算控制数额</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≤42.75万元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预算支出标准，（廊水河湖[2023]8号）。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预算控制数额</w:t>
            </w:r>
          </w:p>
        </w:tc>
        <w:tc>
          <w:tcPr>
            <w:tcW w:w="2114" w:type="dxa"/>
            <w:vAlign w:val="center"/>
          </w:tcPr>
          <w:p>
            <w:pPr>
              <w:pStyle w:val="7"/>
              <w:rPr>
                <w:rFonts w:hint="eastAsia" w:ascii="宋体" w:hAnsi="宋体" w:eastAsia="宋体" w:cs="宋体"/>
              </w:rPr>
            </w:pPr>
            <w:r>
              <w:rPr>
                <w:rFonts w:hint="eastAsia" w:ascii="宋体" w:hAnsi="宋体" w:eastAsia="宋体" w:cs="宋体"/>
              </w:rPr>
              <w:t>工程建设其他费用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≤2.15万元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预算支出标准，（廊水河湖[2023]8号）。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预算控制数额</w:t>
            </w:r>
          </w:p>
        </w:tc>
        <w:tc>
          <w:tcPr>
            <w:tcW w:w="2114" w:type="dxa"/>
            <w:vAlign w:val="center"/>
          </w:tcPr>
          <w:p>
            <w:pPr>
              <w:pStyle w:val="7"/>
              <w:rPr>
                <w:rFonts w:hint="eastAsia" w:ascii="宋体" w:hAnsi="宋体" w:eastAsia="宋体" w:cs="宋体"/>
              </w:rPr>
            </w:pPr>
            <w:r>
              <w:rPr>
                <w:rFonts w:hint="eastAsia" w:ascii="宋体" w:hAnsi="宋体" w:eastAsia="宋体" w:cs="宋体"/>
              </w:rPr>
              <w:t>预备费</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≤0.1万元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预算支出标准，（廊水河湖[2023]8号）。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汛期重大事故发生次数</w:t>
            </w:r>
          </w:p>
        </w:tc>
        <w:tc>
          <w:tcPr>
            <w:tcW w:w="2114" w:type="dxa"/>
            <w:vAlign w:val="center"/>
          </w:tcPr>
          <w:p>
            <w:pPr>
              <w:pStyle w:val="7"/>
              <w:rPr>
                <w:rFonts w:hint="eastAsia" w:ascii="宋体" w:hAnsi="宋体" w:eastAsia="宋体" w:cs="宋体"/>
              </w:rPr>
            </w:pPr>
            <w:r>
              <w:rPr>
                <w:rFonts w:hint="eastAsia" w:ascii="宋体" w:hAnsi="宋体" w:eastAsia="宋体" w:cs="宋体"/>
              </w:rPr>
              <w:t>汛期发生因洪涝灾害损害人民生命财产安全的次数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≤1次</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历史标准，参照历史发生域内洪涝灾害情况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延长设备使用寿命</w:t>
            </w:r>
          </w:p>
        </w:tc>
        <w:tc>
          <w:tcPr>
            <w:tcW w:w="2114" w:type="dxa"/>
            <w:vAlign w:val="center"/>
          </w:tcPr>
          <w:p>
            <w:pPr>
              <w:pStyle w:val="7"/>
              <w:rPr>
                <w:rFonts w:hint="eastAsia" w:ascii="宋体" w:hAnsi="宋体" w:eastAsia="宋体" w:cs="宋体"/>
              </w:rPr>
            </w:pPr>
            <w:r>
              <w:rPr>
                <w:rFonts w:hint="eastAsia" w:ascii="宋体" w:hAnsi="宋体" w:eastAsia="宋体" w:cs="宋体"/>
              </w:rPr>
              <w:t>延长设备使用寿命</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≥1年</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行业标准，廊坊市水利局关于印发《廊坊市水利工程维修养护管理办法》的通知（廊水河湖[2021]48号）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沿河居民满意度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30、关于提前下达2023年中央水库移民扶持基金预算的通知（冀财农[2022]134号）绩效目标表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13108123P00BX6810016B</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关于提前下达2023年中央水库移民扶持基金预算的通知（冀财农[2022]134号）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2.19</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2.19</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用于将许庄村1条道路由砖路改建为混凝土路。</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1.通过对许庄村1条村内道路改建，改善村民生产生活条件和出行环境。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村内道路改建数量</w:t>
            </w:r>
          </w:p>
        </w:tc>
        <w:tc>
          <w:tcPr>
            <w:tcW w:w="2114" w:type="dxa"/>
            <w:vAlign w:val="center"/>
          </w:tcPr>
          <w:p>
            <w:pPr>
              <w:pStyle w:val="7"/>
              <w:rPr>
                <w:rFonts w:hint="eastAsia" w:ascii="宋体" w:hAnsi="宋体" w:eastAsia="宋体" w:cs="宋体"/>
              </w:rPr>
            </w:pPr>
            <w:r>
              <w:rPr>
                <w:rFonts w:hint="eastAsia" w:ascii="宋体" w:hAnsi="宋体" w:eastAsia="宋体" w:cs="宋体"/>
              </w:rPr>
              <w:t>计划改建的村内道路数量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1条</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验收合格工程占应验收工程的比率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施工安装成本</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施工安装发生的建设成本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2.19万元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村民生产生活条件和出行环境</w:t>
            </w:r>
          </w:p>
        </w:tc>
        <w:tc>
          <w:tcPr>
            <w:tcW w:w="2114" w:type="dxa"/>
            <w:vAlign w:val="center"/>
          </w:tcPr>
          <w:p>
            <w:pPr>
              <w:pStyle w:val="7"/>
              <w:rPr>
                <w:rFonts w:hint="eastAsia" w:ascii="宋体" w:hAnsi="宋体" w:eastAsia="宋体" w:cs="宋体"/>
              </w:rPr>
            </w:pPr>
            <w:r>
              <w:rPr>
                <w:rFonts w:hint="eastAsia" w:ascii="宋体" w:hAnsi="宋体" w:eastAsia="宋体" w:cs="宋体"/>
              </w:rPr>
              <w:t>是否改善村民生产生活条件和出行环境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改善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已建项目运行良好率）</w:t>
            </w:r>
          </w:p>
        </w:tc>
        <w:tc>
          <w:tcPr>
            <w:tcW w:w="2114" w:type="dxa"/>
            <w:vAlign w:val="center"/>
          </w:tcPr>
          <w:p>
            <w:pPr>
              <w:pStyle w:val="7"/>
              <w:rPr>
                <w:rFonts w:hint="eastAsia" w:ascii="宋体" w:hAnsi="宋体" w:eastAsia="宋体" w:cs="宋体"/>
              </w:rPr>
            </w:pPr>
            <w:r>
              <w:rPr>
                <w:rFonts w:hint="eastAsia" w:ascii="宋体" w:hAnsi="宋体" w:eastAsia="宋体" w:cs="宋体"/>
              </w:rPr>
              <w:t>良性运行项目占已建项目的比率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项目实施覆盖村民的满意度比率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31、关于提前下达2023年中央水利发展资金预算的通知（冀财农[2022]141号）绩效目标表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13108124P00BX6810040P</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关于提前下达2023年中央水利发展资金预算的通知（冀财农[2022]141号）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完成牤牛河的治理工作。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1.通过开展牤牛河7.89km治理工作，有效改善河道行洪能力。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治理长度</w:t>
            </w:r>
          </w:p>
        </w:tc>
        <w:tc>
          <w:tcPr>
            <w:tcW w:w="2114" w:type="dxa"/>
            <w:vAlign w:val="center"/>
          </w:tcPr>
          <w:p>
            <w:pPr>
              <w:pStyle w:val="7"/>
              <w:rPr>
                <w:rFonts w:hint="eastAsia" w:ascii="宋体" w:hAnsi="宋体" w:eastAsia="宋体" w:cs="宋体"/>
              </w:rPr>
            </w:pPr>
            <w:r>
              <w:rPr>
                <w:rFonts w:hint="eastAsia" w:ascii="宋体" w:hAnsi="宋体" w:eastAsia="宋体" w:cs="宋体"/>
              </w:rPr>
              <w:t>完成治理的河道长度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7.89km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治理标准</w:t>
            </w:r>
          </w:p>
        </w:tc>
        <w:tc>
          <w:tcPr>
            <w:tcW w:w="2114" w:type="dxa"/>
            <w:vAlign w:val="center"/>
          </w:tcPr>
          <w:p>
            <w:pPr>
              <w:pStyle w:val="7"/>
              <w:rPr>
                <w:rFonts w:hint="eastAsia" w:ascii="宋体" w:hAnsi="宋体" w:eastAsia="宋体" w:cs="宋体"/>
              </w:rPr>
            </w:pPr>
            <w:r>
              <w:rPr>
                <w:rFonts w:hint="eastAsia" w:ascii="宋体" w:hAnsi="宋体" w:eastAsia="宋体" w:cs="宋体"/>
              </w:rPr>
              <w:t>保证设计行洪流量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191.7m3/s</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≤1005万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完成防洪和生态修复任务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治理后是否能提升防洪能力、改善河道生态环境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是</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河道防洪标准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治理后保证河道防洪标准是否达到要求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20年一遇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32、关于提前下达2023年中央水利发展资金预算的通知（冀财农[2022]141号）绩效目标表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13108124P00BX6810041B</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关于提前下达2023年中央水利发展资金预算的通知（冀财农[2022]141号）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80.00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80.00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预算资金80万元，其中上级财政资金80万元，用于霸州市2023年农村饮水工程维修养护项目。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1.霸州市2023年农村饮水工程维修养护项目对23处农村饮水工程进行维修养护，确保农村饮水工程良性运行,控制项目成本，保证维修合格率，9月底前完成项目验收，项目区受益人口达到9万人。</w:t>
            </w:r>
          </w:p>
          <w:p>
            <w:pPr>
              <w:pStyle w:val="7"/>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农村饮水工程维修完成情况</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维修农村饮水工程处数</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≥23处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廊水政[2023]33号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农村饮水工程维修合格率</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农村供水工程维修验收合格数/工程总个数</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廊水政[2023]33号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农村饮水工程维修完成时间</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农村供水工程维修项目完成时限</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廊水政[2023]33号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农村饮水工程维修成本控制数额</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维修养护资金总投资额</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农村饮水工程维修受益人口</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项目区受益人口</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≥9万人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廊水政[2023]33号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农村饮水工程维修设施持续发挥效益时间</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农村供水工程维修后可使用年限</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农村饮水工程维修受益群众满意度</w:t>
            </w:r>
          </w:p>
          <w:p>
            <w:pPr>
              <w:pStyle w:val="7"/>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受益群体调查中，满意和较满意的人数占全部调查人数的比例</w:t>
            </w:r>
          </w:p>
          <w:p>
            <w:pPr>
              <w:pStyle w:val="7"/>
              <w:rPr>
                <w:rFonts w:hint="eastAsia" w:ascii="宋体" w:hAnsi="宋体" w:eastAsia="宋体" w:cs="宋体"/>
              </w:rPr>
            </w:pP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w:t>
            </w:r>
          </w:p>
          <w:p>
            <w:pPr>
              <w:pStyle w:val="7"/>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33、关于提前下达2023年中央水利发展资金预算的通知（冀财农[2022]141号）绩效目标表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13108124P00BX6810042Y</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关于提前下达2023年中央水利发展资金预算的通知（冀财农[2022]141号）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77.00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77.00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通过对六号路干渠 4.35km 河道进行清淤整理。</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1.通过对六号路干渠 4.35km 河道进行清淤整理，使河道工程良性运行，改善沿河村庄周边人居环境。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补水河道清理整治长度</w:t>
            </w:r>
          </w:p>
        </w:tc>
        <w:tc>
          <w:tcPr>
            <w:tcW w:w="2114" w:type="dxa"/>
            <w:vAlign w:val="center"/>
          </w:tcPr>
          <w:p>
            <w:pPr>
              <w:pStyle w:val="7"/>
              <w:rPr>
                <w:rFonts w:hint="eastAsia" w:ascii="宋体" w:hAnsi="宋体" w:eastAsia="宋体" w:cs="宋体"/>
              </w:rPr>
            </w:pPr>
            <w:r>
              <w:rPr>
                <w:rFonts w:hint="eastAsia" w:ascii="宋体" w:hAnsi="宋体" w:eastAsia="宋体" w:cs="宋体"/>
              </w:rPr>
              <w:t>补水河道的清理整治长度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4.35km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验收合格工程占应验收工程的比率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工程建设完成及时率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实际近期完工时限及时情况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施工成本</w:t>
            </w:r>
          </w:p>
        </w:tc>
        <w:tc>
          <w:tcPr>
            <w:tcW w:w="2114" w:type="dxa"/>
            <w:vAlign w:val="center"/>
          </w:tcPr>
          <w:p>
            <w:pPr>
              <w:pStyle w:val="7"/>
              <w:rPr>
                <w:rFonts w:hint="eastAsia" w:ascii="宋体" w:hAnsi="宋体" w:eastAsia="宋体" w:cs="宋体"/>
              </w:rPr>
            </w:pPr>
            <w:r>
              <w:rPr>
                <w:rFonts w:hint="eastAsia" w:ascii="宋体" w:hAnsi="宋体" w:eastAsia="宋体" w:cs="宋体"/>
              </w:rPr>
              <w:t>施工发生的建设成本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≤77万元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改善灌溉面积</w:t>
            </w:r>
          </w:p>
        </w:tc>
        <w:tc>
          <w:tcPr>
            <w:tcW w:w="2114" w:type="dxa"/>
            <w:vAlign w:val="center"/>
          </w:tcPr>
          <w:p>
            <w:pPr>
              <w:pStyle w:val="7"/>
              <w:rPr>
                <w:rFonts w:hint="eastAsia" w:ascii="宋体" w:hAnsi="宋体" w:eastAsia="宋体" w:cs="宋体"/>
              </w:rPr>
            </w:pPr>
            <w:r>
              <w:rPr>
                <w:rFonts w:hint="eastAsia" w:ascii="宋体" w:hAnsi="宋体" w:eastAsia="宋体" w:cs="宋体"/>
              </w:rPr>
              <w:t>改善灌溉面积</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0.06万亩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已建工程项目良性运行率</w:t>
            </w:r>
          </w:p>
        </w:tc>
        <w:tc>
          <w:tcPr>
            <w:tcW w:w="2114" w:type="dxa"/>
            <w:vAlign w:val="center"/>
          </w:tcPr>
          <w:p>
            <w:pPr>
              <w:pStyle w:val="7"/>
              <w:rPr>
                <w:rFonts w:hint="eastAsia" w:ascii="宋体" w:hAnsi="宋体" w:eastAsia="宋体" w:cs="宋体"/>
              </w:rPr>
            </w:pPr>
            <w:r>
              <w:rPr>
                <w:rFonts w:hint="eastAsia" w:ascii="宋体" w:hAnsi="宋体" w:eastAsia="宋体" w:cs="宋体"/>
              </w:rPr>
              <w:t>已建良性运行工程占已建工程的比率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主管</w:t>
            </w:r>
            <w:r>
              <w:rPr>
                <w:rFonts w:hint="eastAsia" w:ascii="宋体" w:hAnsi="宋体" w:eastAsia="宋体" w:cs="宋体"/>
                <w:lang w:eastAsia="zh-CN"/>
              </w:rPr>
              <w:t>单位</w:t>
            </w:r>
            <w:r>
              <w:rPr>
                <w:rFonts w:hint="eastAsia" w:ascii="宋体" w:hAnsi="宋体" w:eastAsia="宋体" w:cs="宋体"/>
              </w:rPr>
              <w:t>满意度</w:t>
            </w:r>
          </w:p>
        </w:tc>
        <w:tc>
          <w:tcPr>
            <w:tcW w:w="2114" w:type="dxa"/>
            <w:vAlign w:val="center"/>
          </w:tcPr>
          <w:p>
            <w:pPr>
              <w:pStyle w:val="7"/>
              <w:rPr>
                <w:rFonts w:hint="eastAsia" w:ascii="宋体" w:hAnsi="宋体" w:eastAsia="宋体" w:cs="宋体"/>
              </w:rPr>
            </w:pPr>
            <w:r>
              <w:rPr>
                <w:rFonts w:hint="eastAsia" w:ascii="宋体" w:hAnsi="宋体" w:eastAsia="宋体" w:cs="宋体"/>
              </w:rPr>
              <w:t>主管</w:t>
            </w:r>
            <w:r>
              <w:rPr>
                <w:rFonts w:hint="eastAsia" w:ascii="宋体" w:hAnsi="宋体" w:eastAsia="宋体" w:cs="宋体"/>
                <w:lang w:eastAsia="zh-CN"/>
              </w:rPr>
              <w:t>单位</w:t>
            </w:r>
            <w:r>
              <w:rPr>
                <w:rFonts w:hint="eastAsia" w:ascii="宋体" w:hAnsi="宋体" w:eastAsia="宋体" w:cs="宋体"/>
              </w:rPr>
              <w:t>满意度比率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34、关于提前下达2024年度省级水利发展资金预算的通知（冀财农[2023]182号）绩效目标表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13108124P002J2010014U</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关于提前下达2024年度省级水利发展资金预算的通知（冀财农[2023]182号）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主要用于我市幸福河湖、河长制奖补工作。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1.通过幸福河湖典型示范带动，广泛宣传河长制，加强长效机制建设，增强公众参与度、满意度，促进全社会保护河渠生态环境共建共享。</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完成项目数量/项目总数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计划标准，关于提前下达2024年度省级水利发展资金预算的通知（冀财农[2023]182号）</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pStyle w:val="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计划标准，关于提前下达2024年度省级水利发展资金预算的通知（冀财农[2023]182号）</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pStyle w:val="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此项目按时完成比率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计划标准，关于提前下达2024年度省级水利发展资金预算的通知（冀财农[2023]182号）</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pStyle w:val="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项目预算控制数</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项目预算金额10万元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计划标准，关于提前下达2024年度省级水利发展资金预算的通知（冀财农[2023]182号）</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pStyle w:val="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有效推动河长制工作</w:t>
            </w:r>
          </w:p>
        </w:tc>
        <w:tc>
          <w:tcPr>
            <w:tcW w:w="2114" w:type="dxa"/>
            <w:vAlign w:val="center"/>
          </w:tcPr>
          <w:p>
            <w:pPr>
              <w:pStyle w:val="7"/>
              <w:rPr>
                <w:rFonts w:hint="eastAsia" w:ascii="宋体" w:hAnsi="宋体" w:eastAsia="宋体" w:cs="宋体"/>
              </w:rPr>
            </w:pPr>
            <w:r>
              <w:rPr>
                <w:rFonts w:hint="eastAsia" w:ascii="宋体" w:hAnsi="宋体" w:eastAsia="宋体" w:cs="宋体"/>
              </w:rPr>
              <w:t>推动河长制工作落地见效</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计划标准，关于提前下达2024年度省级水利发展资金预算的通知（冀财农[2023]182号）</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pStyle w:val="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群众对河长制工作的满意和较满意的数量占调查总人数的比率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历史标准，参照历史满意度情况。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35、关于提前下达2024年中央水库移民扶持基金预算的通知（冀财农[2023]154号）绩效目标表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13108124P00BX6810036H</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关于提前下达2024年中央水库移民扶持基金预算的通知（冀财农[2023]154号）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2.64</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2.64</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发放后期扶持资金，增加移民收入，助力移民脱贫。</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1.通过对通过审核的水库移民发放后期扶持资金，增加移民收入，助力移民脱贫。</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资金直补受益移民</w:t>
            </w:r>
          </w:p>
        </w:tc>
        <w:tc>
          <w:tcPr>
            <w:tcW w:w="2114" w:type="dxa"/>
            <w:vAlign w:val="center"/>
          </w:tcPr>
          <w:p>
            <w:pPr>
              <w:pStyle w:val="7"/>
              <w:rPr>
                <w:rFonts w:hint="eastAsia" w:ascii="宋体" w:hAnsi="宋体" w:eastAsia="宋体" w:cs="宋体"/>
              </w:rPr>
            </w:pPr>
            <w:r>
              <w:rPr>
                <w:rFonts w:hint="eastAsia" w:ascii="宋体" w:hAnsi="宋体" w:eastAsia="宋体" w:cs="宋体"/>
              </w:rPr>
              <w:t>直补受益移民人数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44人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补贴发放足额率</w:t>
            </w:r>
          </w:p>
        </w:tc>
        <w:tc>
          <w:tcPr>
            <w:tcW w:w="2114" w:type="dxa"/>
            <w:vAlign w:val="center"/>
          </w:tcPr>
          <w:p>
            <w:pPr>
              <w:pStyle w:val="7"/>
              <w:rPr>
                <w:rFonts w:hint="eastAsia" w:ascii="宋体" w:hAnsi="宋体" w:eastAsia="宋体" w:cs="宋体"/>
              </w:rPr>
            </w:pPr>
            <w:r>
              <w:rPr>
                <w:rFonts w:hint="eastAsia" w:ascii="宋体" w:hAnsi="宋体" w:eastAsia="宋体" w:cs="宋体"/>
              </w:rPr>
              <w:t>实际发放额度与应发放额度的比率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直补资金按时发放率</w:t>
            </w:r>
          </w:p>
        </w:tc>
        <w:tc>
          <w:tcPr>
            <w:tcW w:w="2114" w:type="dxa"/>
            <w:vAlign w:val="center"/>
          </w:tcPr>
          <w:p>
            <w:pPr>
              <w:pStyle w:val="7"/>
              <w:rPr>
                <w:rFonts w:hint="eastAsia" w:ascii="宋体" w:hAnsi="宋体" w:eastAsia="宋体" w:cs="宋体"/>
              </w:rPr>
            </w:pPr>
            <w:r>
              <w:rPr>
                <w:rFonts w:hint="eastAsia" w:ascii="宋体" w:hAnsi="宋体" w:eastAsia="宋体" w:cs="宋体"/>
              </w:rPr>
              <w:t>截至当年底，直补资金发放率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补贴发放标准</w:t>
            </w:r>
          </w:p>
        </w:tc>
        <w:tc>
          <w:tcPr>
            <w:tcW w:w="2114" w:type="dxa"/>
            <w:vAlign w:val="center"/>
          </w:tcPr>
          <w:p>
            <w:pPr>
              <w:pStyle w:val="7"/>
              <w:rPr>
                <w:rFonts w:hint="eastAsia" w:ascii="宋体" w:hAnsi="宋体" w:eastAsia="宋体" w:cs="宋体"/>
              </w:rPr>
            </w:pPr>
            <w:r>
              <w:rPr>
                <w:rFonts w:hint="eastAsia" w:ascii="宋体" w:hAnsi="宋体" w:eastAsia="宋体" w:cs="宋体"/>
              </w:rPr>
              <w:t>上级文件要求的发放金额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600元/人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移民补助发放覆盖率</w:t>
            </w:r>
          </w:p>
        </w:tc>
        <w:tc>
          <w:tcPr>
            <w:tcW w:w="2114" w:type="dxa"/>
            <w:vAlign w:val="center"/>
          </w:tcPr>
          <w:p>
            <w:pPr>
              <w:pStyle w:val="7"/>
              <w:rPr>
                <w:rFonts w:hint="eastAsia" w:ascii="宋体" w:hAnsi="宋体" w:eastAsia="宋体" w:cs="宋体"/>
              </w:rPr>
            </w:pPr>
            <w:r>
              <w:rPr>
                <w:rFonts w:hint="eastAsia" w:ascii="宋体" w:hAnsi="宋体" w:eastAsia="宋体" w:cs="宋体"/>
              </w:rPr>
              <w:t>实际发放占应发放人数的比例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移民对后期扶持政策实施满意度（%）</w:t>
            </w:r>
          </w:p>
        </w:tc>
        <w:tc>
          <w:tcPr>
            <w:tcW w:w="2114" w:type="dxa"/>
            <w:vAlign w:val="center"/>
          </w:tcPr>
          <w:p>
            <w:pPr>
              <w:pStyle w:val="7"/>
              <w:rPr>
                <w:rFonts w:hint="eastAsia" w:ascii="宋体" w:hAnsi="宋体" w:eastAsia="宋体" w:cs="宋体"/>
              </w:rPr>
            </w:pPr>
            <w:r>
              <w:rPr>
                <w:rFonts w:hint="eastAsia" w:ascii="宋体" w:hAnsi="宋体" w:eastAsia="宋体" w:cs="宋体"/>
              </w:rPr>
              <w:t>移民对后期扶持政策实施满意度（%）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计划标准:《河北省水库移民后期扶持项目管理办法》</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36、关于提前下达2024年中央水库移民扶持基金预算的通知（冀财农[2023]154号）绩效目标表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13108124P00BX6810038Q</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关于提前下达2024年中央水库移民扶持基金预算的通知（冀财农[2023]154号）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25.00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25.00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对撒袋营村安装路灯64基，改善村民生产生活条件和出行环境。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1.通过对撒袋营村安装路灯64基，改善村民生产生活条件和出行环境。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安装路灯数量</w:t>
            </w:r>
          </w:p>
        </w:tc>
        <w:tc>
          <w:tcPr>
            <w:tcW w:w="2114" w:type="dxa"/>
            <w:vAlign w:val="center"/>
          </w:tcPr>
          <w:p>
            <w:pPr>
              <w:pStyle w:val="7"/>
              <w:rPr>
                <w:rFonts w:hint="eastAsia" w:ascii="宋体" w:hAnsi="宋体" w:eastAsia="宋体" w:cs="宋体"/>
              </w:rPr>
            </w:pPr>
            <w:r>
              <w:rPr>
                <w:rFonts w:hint="eastAsia" w:ascii="宋体" w:hAnsi="宋体" w:eastAsia="宋体" w:cs="宋体"/>
              </w:rPr>
              <w:t>安装路灯数量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64基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验收合格工程占应验收工程的比率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施工安装成本</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施工安装发生的建设成本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≤23.91万元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工程二类费用</w:t>
            </w:r>
          </w:p>
        </w:tc>
        <w:tc>
          <w:tcPr>
            <w:tcW w:w="2114" w:type="dxa"/>
            <w:vAlign w:val="center"/>
          </w:tcPr>
          <w:p>
            <w:pPr>
              <w:pStyle w:val="7"/>
              <w:rPr>
                <w:rFonts w:hint="eastAsia" w:ascii="宋体" w:hAnsi="宋体" w:eastAsia="宋体" w:cs="宋体"/>
              </w:rPr>
            </w:pPr>
            <w:r>
              <w:rPr>
                <w:rFonts w:hint="eastAsia" w:ascii="宋体" w:hAnsi="宋体" w:eastAsia="宋体" w:cs="宋体"/>
              </w:rPr>
              <w:t>监理费、设计费等发生的二类费用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≤1.09万元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村民生产生活条件和出行环境</w:t>
            </w:r>
          </w:p>
        </w:tc>
        <w:tc>
          <w:tcPr>
            <w:tcW w:w="2114" w:type="dxa"/>
            <w:vAlign w:val="center"/>
          </w:tcPr>
          <w:p>
            <w:pPr>
              <w:pStyle w:val="7"/>
              <w:rPr>
                <w:rFonts w:hint="eastAsia" w:ascii="宋体" w:hAnsi="宋体" w:eastAsia="宋体" w:cs="宋体"/>
              </w:rPr>
            </w:pPr>
            <w:r>
              <w:rPr>
                <w:rFonts w:hint="eastAsia" w:ascii="宋体" w:hAnsi="宋体" w:eastAsia="宋体" w:cs="宋体"/>
              </w:rPr>
              <w:t>是否改善村民生产生活条件和出行环境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改善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已建项目运行良好率）</w:t>
            </w:r>
          </w:p>
        </w:tc>
        <w:tc>
          <w:tcPr>
            <w:tcW w:w="2114" w:type="dxa"/>
            <w:vAlign w:val="center"/>
          </w:tcPr>
          <w:p>
            <w:pPr>
              <w:pStyle w:val="7"/>
              <w:rPr>
                <w:rFonts w:hint="eastAsia" w:ascii="宋体" w:hAnsi="宋体" w:eastAsia="宋体" w:cs="宋体"/>
              </w:rPr>
            </w:pPr>
            <w:r>
              <w:rPr>
                <w:rFonts w:hint="eastAsia" w:ascii="宋体" w:hAnsi="宋体" w:eastAsia="宋体" w:cs="宋体"/>
              </w:rPr>
              <w:t>良性运行项目占已建项目的比率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项目实施覆盖村民的满意度比率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37、关于提前下达2024年中央水库移民扶持基金预算的通知（冀财农[2023]154号）绩效目标表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13108124P00BX6810039C</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关于提前下达2024年中央水库移民扶持基金预算的通知（冀财农[2023]154号）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30.00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30.00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对撒袋营村安装路灯71基，改善村民生产生活条件和出行环境。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1.通过对撒袋营村安装路灯71基，改善村民生产生活条件和出行环境。</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安装路灯数量</w:t>
            </w:r>
          </w:p>
        </w:tc>
        <w:tc>
          <w:tcPr>
            <w:tcW w:w="2114" w:type="dxa"/>
            <w:vAlign w:val="center"/>
          </w:tcPr>
          <w:p>
            <w:pPr>
              <w:pStyle w:val="7"/>
              <w:rPr>
                <w:rFonts w:hint="eastAsia" w:ascii="宋体" w:hAnsi="宋体" w:eastAsia="宋体" w:cs="宋体"/>
              </w:rPr>
            </w:pPr>
            <w:r>
              <w:rPr>
                <w:rFonts w:hint="eastAsia" w:ascii="宋体" w:hAnsi="宋体" w:eastAsia="宋体" w:cs="宋体"/>
              </w:rPr>
              <w:t>安装路灯数量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71基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验收合格工程占应验收工程的比率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行业标准：参照SL223-2008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实际按期完工时限及时情况</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施工安装成本</w:t>
            </w:r>
          </w:p>
        </w:tc>
        <w:tc>
          <w:tcPr>
            <w:tcW w:w="2114" w:type="dxa"/>
            <w:vAlign w:val="center"/>
          </w:tcPr>
          <w:p>
            <w:pPr>
              <w:pStyle w:val="7"/>
              <w:rPr>
                <w:rFonts w:hint="eastAsia" w:ascii="宋体" w:hAnsi="宋体" w:eastAsia="宋体" w:cs="宋体"/>
              </w:rPr>
            </w:pPr>
            <w:r>
              <w:rPr>
                <w:rFonts w:hint="eastAsia" w:ascii="宋体" w:hAnsi="宋体" w:eastAsia="宋体" w:cs="宋体"/>
              </w:rPr>
              <w:t>施工安装发生的建设成本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≤28.76万元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工程二类费用</w:t>
            </w:r>
          </w:p>
        </w:tc>
        <w:tc>
          <w:tcPr>
            <w:tcW w:w="2114" w:type="dxa"/>
            <w:vAlign w:val="center"/>
          </w:tcPr>
          <w:p>
            <w:pPr>
              <w:pStyle w:val="7"/>
              <w:rPr>
                <w:rFonts w:hint="eastAsia" w:ascii="宋体" w:hAnsi="宋体" w:eastAsia="宋体" w:cs="宋体"/>
              </w:rPr>
            </w:pPr>
            <w:r>
              <w:rPr>
                <w:rFonts w:hint="eastAsia" w:ascii="宋体" w:hAnsi="宋体" w:eastAsia="宋体" w:cs="宋体"/>
              </w:rPr>
              <w:t>监理费、设计费等发生的二类费用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≤1.24万元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预算支出标准：预算文件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村民生产生活条件和出行环境</w:t>
            </w:r>
          </w:p>
        </w:tc>
        <w:tc>
          <w:tcPr>
            <w:tcW w:w="2114" w:type="dxa"/>
            <w:vAlign w:val="center"/>
          </w:tcPr>
          <w:p>
            <w:pPr>
              <w:pStyle w:val="7"/>
              <w:rPr>
                <w:rFonts w:hint="eastAsia" w:ascii="宋体" w:hAnsi="宋体" w:eastAsia="宋体" w:cs="宋体"/>
              </w:rPr>
            </w:pPr>
            <w:r>
              <w:rPr>
                <w:rFonts w:hint="eastAsia" w:ascii="宋体" w:hAnsi="宋体" w:eastAsia="宋体" w:cs="宋体"/>
              </w:rPr>
              <w:t>是否改善村民生产生活条件和出行环境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改善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已建项目运行良好率）</w:t>
            </w:r>
          </w:p>
        </w:tc>
        <w:tc>
          <w:tcPr>
            <w:tcW w:w="2114" w:type="dxa"/>
            <w:vAlign w:val="center"/>
          </w:tcPr>
          <w:p>
            <w:pPr>
              <w:pStyle w:val="7"/>
              <w:rPr>
                <w:rFonts w:hint="eastAsia" w:ascii="宋体" w:hAnsi="宋体" w:eastAsia="宋体" w:cs="宋体"/>
              </w:rPr>
            </w:pPr>
            <w:r>
              <w:rPr>
                <w:rFonts w:hint="eastAsia" w:ascii="宋体" w:hAnsi="宋体" w:eastAsia="宋体" w:cs="宋体"/>
              </w:rPr>
              <w:t>良性运行项目占已建项目的比率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项目实施覆盖村民的满意度比率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计划标准：项目实施方案</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38、关于提前下达2024年中央水利发展资金预算的通知（冀财农[2023]152号）绩效目标表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13108124P002J20100163</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262.33</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262.33</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预算资金262.33万元，其中上级财政资金262.33万元，用于霸州市2024年中央水利发展资金（灌溉用水量监控措施）-深层井管控项目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1.通过安装、调试深层农灌取水井安装“以电控水”设施，减少我市地下水开采</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监测设备安装数量</w:t>
            </w:r>
          </w:p>
        </w:tc>
        <w:tc>
          <w:tcPr>
            <w:tcW w:w="2114" w:type="dxa"/>
            <w:vAlign w:val="center"/>
          </w:tcPr>
          <w:p>
            <w:pPr>
              <w:pStyle w:val="7"/>
              <w:rPr>
                <w:rFonts w:hint="eastAsia" w:ascii="宋体" w:hAnsi="宋体" w:eastAsia="宋体" w:cs="宋体"/>
              </w:rPr>
            </w:pPr>
            <w:r>
              <w:rPr>
                <w:rFonts w:hint="eastAsia" w:ascii="宋体" w:hAnsi="宋体" w:eastAsia="宋体" w:cs="宋体"/>
              </w:rPr>
              <w:t>计量监测设备安装</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709套</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通过验收率</w:t>
            </w:r>
          </w:p>
        </w:tc>
        <w:tc>
          <w:tcPr>
            <w:tcW w:w="2114" w:type="dxa"/>
            <w:vAlign w:val="center"/>
          </w:tcPr>
          <w:p>
            <w:pPr>
              <w:pStyle w:val="7"/>
              <w:rPr>
                <w:rFonts w:hint="eastAsia" w:ascii="宋体" w:hAnsi="宋体" w:eastAsia="宋体" w:cs="宋体"/>
              </w:rPr>
            </w:pPr>
            <w:r>
              <w:rPr>
                <w:rFonts w:hint="eastAsia" w:ascii="宋体" w:hAnsi="宋体" w:eastAsia="宋体" w:cs="宋体"/>
              </w:rPr>
              <w:t>验收通过率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完成招标时间</w:t>
            </w:r>
          </w:p>
        </w:tc>
        <w:tc>
          <w:tcPr>
            <w:tcW w:w="2114" w:type="dxa"/>
            <w:vAlign w:val="center"/>
          </w:tcPr>
          <w:p>
            <w:pPr>
              <w:pStyle w:val="7"/>
              <w:rPr>
                <w:rFonts w:hint="eastAsia" w:ascii="宋体" w:hAnsi="宋体" w:eastAsia="宋体" w:cs="宋体"/>
              </w:rPr>
            </w:pPr>
            <w:r>
              <w:rPr>
                <w:rFonts w:hint="eastAsia" w:ascii="宋体" w:hAnsi="宋体" w:eastAsia="宋体" w:cs="宋体"/>
              </w:rPr>
              <w:t>完成招标时间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≤8月</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≤9月</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监测设备成本</w:t>
            </w:r>
          </w:p>
        </w:tc>
        <w:tc>
          <w:tcPr>
            <w:tcW w:w="2114" w:type="dxa"/>
            <w:vAlign w:val="center"/>
          </w:tcPr>
          <w:p>
            <w:pPr>
              <w:pStyle w:val="7"/>
              <w:rPr>
                <w:rFonts w:hint="eastAsia" w:ascii="宋体" w:hAnsi="宋体" w:eastAsia="宋体" w:cs="宋体"/>
              </w:rPr>
            </w:pPr>
            <w:r>
              <w:rPr>
                <w:rFonts w:hint="eastAsia" w:ascii="宋体" w:hAnsi="宋体" w:eastAsia="宋体" w:cs="宋体"/>
              </w:rPr>
              <w:t>单套监测设备成本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≤0.37万元/套</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促进压采</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通过安装“以电控水”设施，提高压采量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≥50万立方米</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保护绿植</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通过安装“以电控水”设施，减少地下水用量，保护绿植</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≥40亩</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宣传节水覆盖率</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通过安装“以电控水”设施，增加节水宣传受众人群</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直接赋分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满意度赋分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39、关于提前下达2024年中央水利发展资金预算的通知（冀财农[2023]152号）绩效目标表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13108124P002J2010017N</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33.00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33.00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预算资金33万元，其中上级财政资金33万元，用于霸州市2024年度取水在线计量监测项目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1.通过安装、调试农村生活取水许可证在线计量监测设备，确保监测数据稳定上传至省平台</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监测设备安装数量</w:t>
            </w:r>
          </w:p>
        </w:tc>
        <w:tc>
          <w:tcPr>
            <w:tcW w:w="2114" w:type="dxa"/>
            <w:vAlign w:val="center"/>
          </w:tcPr>
          <w:p>
            <w:pPr>
              <w:pStyle w:val="7"/>
              <w:rPr>
                <w:rFonts w:hint="eastAsia" w:ascii="宋体" w:hAnsi="宋体" w:eastAsia="宋体" w:cs="宋体"/>
              </w:rPr>
            </w:pPr>
            <w:r>
              <w:rPr>
                <w:rFonts w:hint="eastAsia" w:ascii="宋体" w:hAnsi="宋体" w:eastAsia="宋体" w:cs="宋体"/>
              </w:rPr>
              <w:t>计量监测设备安装</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110套</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通过验收率</w:t>
            </w:r>
          </w:p>
        </w:tc>
        <w:tc>
          <w:tcPr>
            <w:tcW w:w="2114" w:type="dxa"/>
            <w:vAlign w:val="center"/>
          </w:tcPr>
          <w:p>
            <w:pPr>
              <w:pStyle w:val="7"/>
              <w:rPr>
                <w:rFonts w:hint="eastAsia" w:ascii="宋体" w:hAnsi="宋体" w:eastAsia="宋体" w:cs="宋体"/>
              </w:rPr>
            </w:pPr>
            <w:r>
              <w:rPr>
                <w:rFonts w:hint="eastAsia" w:ascii="宋体" w:hAnsi="宋体" w:eastAsia="宋体" w:cs="宋体"/>
              </w:rPr>
              <w:t>验收通过率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完成招标时间</w:t>
            </w:r>
          </w:p>
        </w:tc>
        <w:tc>
          <w:tcPr>
            <w:tcW w:w="2114" w:type="dxa"/>
            <w:vAlign w:val="center"/>
          </w:tcPr>
          <w:p>
            <w:pPr>
              <w:pStyle w:val="7"/>
              <w:rPr>
                <w:rFonts w:hint="eastAsia" w:ascii="宋体" w:hAnsi="宋体" w:eastAsia="宋体" w:cs="宋体"/>
              </w:rPr>
            </w:pPr>
            <w:r>
              <w:rPr>
                <w:rFonts w:hint="eastAsia" w:ascii="宋体" w:hAnsi="宋体" w:eastAsia="宋体" w:cs="宋体"/>
              </w:rPr>
              <w:t>完成招标时间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≤6月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监测设备成本</w:t>
            </w:r>
          </w:p>
        </w:tc>
        <w:tc>
          <w:tcPr>
            <w:tcW w:w="2114" w:type="dxa"/>
            <w:vAlign w:val="center"/>
          </w:tcPr>
          <w:p>
            <w:pPr>
              <w:pStyle w:val="7"/>
              <w:rPr>
                <w:rFonts w:hint="eastAsia" w:ascii="宋体" w:hAnsi="宋体" w:eastAsia="宋体" w:cs="宋体"/>
              </w:rPr>
            </w:pPr>
            <w:r>
              <w:rPr>
                <w:rFonts w:hint="eastAsia" w:ascii="宋体" w:hAnsi="宋体" w:eastAsia="宋体" w:cs="宋体"/>
              </w:rPr>
              <w:t>单套监测设备成本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≤0.3万元/套</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促进压采</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通过安装监测设备，提高压采量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≥50万立方米</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保护绿植</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通过安装监测设备，减少地下水用量，保护绿植</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宣传节水覆盖率</w:t>
            </w:r>
          </w:p>
        </w:tc>
        <w:tc>
          <w:tcPr>
            <w:tcW w:w="2114" w:type="dxa"/>
            <w:vAlign w:val="center"/>
          </w:tcPr>
          <w:p>
            <w:pPr>
              <w:pStyle w:val="7"/>
              <w:rPr>
                <w:rFonts w:hint="eastAsia" w:ascii="宋体" w:hAnsi="宋体" w:eastAsia="宋体" w:cs="宋体"/>
              </w:rPr>
            </w:pPr>
            <w:r>
              <w:rPr>
                <w:rFonts w:hint="eastAsia" w:ascii="宋体" w:hAnsi="宋体" w:eastAsia="宋体" w:cs="宋体"/>
              </w:rPr>
              <w:t>通过安装监测设备，增加节水宣传受众人群</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40、关于提前下达2024年中央水利发展资金预算的通知（冀财农[2023]152号）绩效目标表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13108124P0068BH100780</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118.00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118.00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预算资金118万元，其中上级财政资金118万元，用于霸州市2024年农村饮水工程维修养护项目。</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1.霸州市2024年农村饮水工程维修养护项目对23处农村饮水工程进行维修养护，确保农村饮水工程良性运行,控制项目成本，保证维修合格率，9月底前完成项目验收，项目区受益人口达到13.7万人。</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农村饮水工程维修完成情况</w:t>
            </w:r>
          </w:p>
        </w:tc>
        <w:tc>
          <w:tcPr>
            <w:tcW w:w="2114" w:type="dxa"/>
            <w:vAlign w:val="center"/>
          </w:tcPr>
          <w:p>
            <w:pPr>
              <w:pStyle w:val="7"/>
              <w:rPr>
                <w:rFonts w:hint="eastAsia" w:ascii="宋体" w:hAnsi="宋体" w:eastAsia="宋体" w:cs="宋体"/>
              </w:rPr>
            </w:pPr>
            <w:r>
              <w:rPr>
                <w:rFonts w:hint="eastAsia" w:ascii="宋体" w:hAnsi="宋体" w:eastAsia="宋体" w:cs="宋体"/>
              </w:rPr>
              <w:t>维修农村饮水工程处数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≥23处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《廊坊市水利局关于编制2024年中央财政水利发展资金支持农村供水工程维修养护实施方案和建立项目清单的通知》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农村饮水工程维修合格率</w:t>
            </w: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农村供水工程维修验收合格数/工程总个数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冀水农[2019]38号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农村饮水工程维修完成时间</w:t>
            </w: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农村供水工程维修项目完成时限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按项目计划实施进度测算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农村饮水工程维修成本控制数额</w:t>
            </w:r>
          </w:p>
        </w:tc>
        <w:tc>
          <w:tcPr>
            <w:tcW w:w="2114" w:type="dxa"/>
            <w:vAlign w:val="center"/>
          </w:tcPr>
          <w:p>
            <w:pPr>
              <w:pStyle w:val="7"/>
              <w:rPr>
                <w:rFonts w:hint="eastAsia" w:ascii="宋体" w:hAnsi="宋体" w:eastAsia="宋体" w:cs="宋体"/>
              </w:rPr>
            </w:pPr>
            <w:r>
              <w:rPr>
                <w:rFonts w:hint="eastAsia" w:ascii="宋体" w:hAnsi="宋体" w:eastAsia="宋体" w:cs="宋体"/>
              </w:rPr>
              <w:t>维修养护资金总投资额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≤118万元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农村饮水工程维修受益人口</w:t>
            </w:r>
          </w:p>
        </w:tc>
        <w:tc>
          <w:tcPr>
            <w:tcW w:w="2114" w:type="dxa"/>
            <w:vAlign w:val="center"/>
          </w:tcPr>
          <w:p>
            <w:pPr>
              <w:pStyle w:val="7"/>
              <w:rPr>
                <w:rFonts w:hint="eastAsia" w:ascii="宋体" w:hAnsi="宋体" w:eastAsia="宋体" w:cs="宋体"/>
              </w:rPr>
            </w:pPr>
            <w:r>
              <w:rPr>
                <w:rFonts w:hint="eastAsia" w:ascii="宋体" w:hAnsi="宋体" w:eastAsia="宋体" w:cs="宋体"/>
              </w:rPr>
              <w:t>项目区受益人口</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≥13.7万人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《廊坊市水利局关于编制2024年中央财政水利发展资金支持农村供水工程维修养护实施方案和建立项目清单的通知》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农村饮水工程维修设施持续发挥效益时间</w:t>
            </w:r>
          </w:p>
        </w:tc>
        <w:tc>
          <w:tcPr>
            <w:tcW w:w="2114" w:type="dxa"/>
            <w:vAlign w:val="center"/>
          </w:tcPr>
          <w:p>
            <w:pPr>
              <w:pStyle w:val="7"/>
              <w:rPr>
                <w:rFonts w:hint="eastAsia" w:ascii="宋体" w:hAnsi="宋体" w:eastAsia="宋体" w:cs="宋体"/>
              </w:rPr>
            </w:pPr>
            <w:r>
              <w:rPr>
                <w:rFonts w:hint="eastAsia" w:ascii="宋体" w:hAnsi="宋体" w:eastAsia="宋体" w:cs="宋体"/>
              </w:rPr>
              <w:t>农村供水工程维修后可使用年限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≥5年</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w:t>
            </w:r>
          </w:p>
          <w:p>
            <w:pPr>
              <w:pStyle w:val="7"/>
              <w:rPr>
                <w:rFonts w:hint="eastAsia" w:ascii="宋体" w:hAnsi="宋体" w:eastAsia="宋体" w:cs="宋体"/>
              </w:rPr>
            </w:pPr>
            <w:r>
              <w:rPr>
                <w:rFonts w:hint="eastAsia" w:ascii="宋体" w:hAnsi="宋体" w:eastAsia="宋体" w:cs="宋体"/>
              </w:rPr>
              <w:t>按项目主要设备使用年限测算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农村饮水工程维修受益群众满意度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受益群体调查中，满意和较满意的人数占全部调查人数的比例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w:t>
            </w:r>
          </w:p>
          <w:p>
            <w:pPr>
              <w:pStyle w:val="7"/>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41、关于下达2023年度省级地下水超采综合治理专项资金的通知（冀财农[2023]15号）绩效目标表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13108124P002J2010018A</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关于下达2023年度省级地下水超采综合治理专项资金的通知（冀财农[2023]15号）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26.00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26.00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完成我市168处在线监测站点的运维工作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1.通过完成我市168处在线监测站点的运维工作，确保监测数据稳定上传至省平台。</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监测设备运维数量</w:t>
            </w:r>
          </w:p>
        </w:tc>
        <w:tc>
          <w:tcPr>
            <w:tcW w:w="2114" w:type="dxa"/>
            <w:vAlign w:val="center"/>
          </w:tcPr>
          <w:p>
            <w:pPr>
              <w:pStyle w:val="7"/>
              <w:rPr>
                <w:rFonts w:hint="eastAsia" w:ascii="宋体" w:hAnsi="宋体" w:eastAsia="宋体" w:cs="宋体"/>
              </w:rPr>
            </w:pPr>
            <w:r>
              <w:rPr>
                <w:rFonts w:hint="eastAsia" w:ascii="宋体" w:hAnsi="宋体" w:eastAsia="宋体" w:cs="宋体"/>
              </w:rPr>
              <w:t>计量监测设备运维数量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168处</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通过验收率</w:t>
            </w:r>
          </w:p>
        </w:tc>
        <w:tc>
          <w:tcPr>
            <w:tcW w:w="2114" w:type="dxa"/>
            <w:vAlign w:val="center"/>
          </w:tcPr>
          <w:p>
            <w:pPr>
              <w:pStyle w:val="7"/>
              <w:rPr>
                <w:rFonts w:hint="eastAsia" w:ascii="宋体" w:hAnsi="宋体" w:eastAsia="宋体" w:cs="宋体"/>
              </w:rPr>
            </w:pPr>
            <w:r>
              <w:rPr>
                <w:rFonts w:hint="eastAsia" w:ascii="宋体" w:hAnsi="宋体" w:eastAsia="宋体" w:cs="宋体"/>
              </w:rPr>
              <w:t>验收通过率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pStyle w:val="7"/>
              <w:rPr>
                <w:rFonts w:hint="eastAsia" w:ascii="宋体" w:hAnsi="宋体" w:eastAsia="宋体" w:cs="宋体"/>
              </w:rPr>
            </w:pPr>
            <w:r>
              <w:rPr>
                <w:rFonts w:hint="eastAsia" w:ascii="宋体" w:hAnsi="宋体" w:eastAsia="宋体" w:cs="宋体"/>
              </w:rPr>
              <w:t>签订合同时间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≤7月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运维设备成本</w:t>
            </w:r>
          </w:p>
        </w:tc>
        <w:tc>
          <w:tcPr>
            <w:tcW w:w="2114" w:type="dxa"/>
            <w:vAlign w:val="center"/>
          </w:tcPr>
          <w:p>
            <w:pPr>
              <w:pStyle w:val="7"/>
              <w:rPr>
                <w:rFonts w:hint="eastAsia" w:ascii="宋体" w:hAnsi="宋体" w:eastAsia="宋体" w:cs="宋体"/>
              </w:rPr>
            </w:pPr>
            <w:r>
              <w:rPr>
                <w:rFonts w:hint="eastAsia" w:ascii="宋体" w:hAnsi="宋体" w:eastAsia="宋体" w:cs="宋体"/>
              </w:rPr>
              <w:t>单套监测设备成本</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≤0.16万元/处</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促进压采</w:t>
            </w:r>
          </w:p>
        </w:tc>
        <w:tc>
          <w:tcPr>
            <w:tcW w:w="2114" w:type="dxa"/>
            <w:vAlign w:val="center"/>
          </w:tcPr>
          <w:p>
            <w:pPr>
              <w:pStyle w:val="7"/>
              <w:rPr>
                <w:rFonts w:hint="eastAsia" w:ascii="宋体" w:hAnsi="宋体" w:eastAsia="宋体" w:cs="宋体"/>
              </w:rPr>
            </w:pPr>
            <w:r>
              <w:rPr>
                <w:rFonts w:hint="eastAsia" w:ascii="宋体" w:hAnsi="宋体" w:eastAsia="宋体" w:cs="宋体"/>
              </w:rPr>
              <w:t>通过运维监测设备，提高压采量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≥50万立方米</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生态效益指标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保护绿植</w:t>
            </w:r>
          </w:p>
        </w:tc>
        <w:tc>
          <w:tcPr>
            <w:tcW w:w="2114" w:type="dxa"/>
            <w:vAlign w:val="center"/>
          </w:tcPr>
          <w:p>
            <w:pPr>
              <w:pStyle w:val="7"/>
              <w:rPr>
                <w:rFonts w:hint="eastAsia" w:ascii="宋体" w:hAnsi="宋体" w:eastAsia="宋体" w:cs="宋体"/>
              </w:rPr>
            </w:pPr>
            <w:r>
              <w:rPr>
                <w:rFonts w:hint="eastAsia" w:ascii="宋体" w:hAnsi="宋体" w:eastAsia="宋体" w:cs="宋体"/>
              </w:rPr>
              <w:t>通过运维监测设备，减少地下水用量，保护绿植</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≥40亩</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按单套监测设备提供压采量测算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宣传节水覆盖率</w:t>
            </w:r>
          </w:p>
        </w:tc>
        <w:tc>
          <w:tcPr>
            <w:tcW w:w="2114" w:type="dxa"/>
            <w:vAlign w:val="center"/>
          </w:tcPr>
          <w:p>
            <w:pPr>
              <w:pStyle w:val="7"/>
              <w:rPr>
                <w:rFonts w:hint="eastAsia" w:ascii="宋体" w:hAnsi="宋体" w:eastAsia="宋体" w:cs="宋体"/>
              </w:rPr>
            </w:pPr>
            <w:r>
              <w:rPr>
                <w:rFonts w:hint="eastAsia" w:ascii="宋体" w:hAnsi="宋体" w:eastAsia="宋体" w:cs="宋体"/>
              </w:rPr>
              <w:t>通过运维监测设备，增加节水宣传受众人群</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（冀水资〔2023〕15号）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w:t>
            </w:r>
          </w:p>
        </w:tc>
        <w:tc>
          <w:tcPr>
            <w:tcW w:w="2114" w:type="dxa"/>
            <w:vAlign w:val="center"/>
          </w:tcPr>
          <w:p>
            <w:pPr>
              <w:pStyle w:val="7"/>
              <w:rPr>
                <w:rFonts w:hint="eastAsia" w:ascii="宋体" w:hAnsi="宋体" w:eastAsia="宋体" w:cs="宋体"/>
              </w:rPr>
            </w:pPr>
            <w:r>
              <w:rPr>
                <w:rFonts w:hint="eastAsia" w:ascii="宋体" w:hAnsi="宋体" w:eastAsia="宋体" w:cs="宋体"/>
              </w:rPr>
              <w:t>覆盖居民满意度指标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p>
            <w:pPr>
              <w:pStyle w:val="7"/>
              <w:rPr>
                <w:rFonts w:hint="eastAsia" w:ascii="宋体" w:hAnsi="宋体" w:eastAsia="宋体" w:cs="宋体"/>
              </w:rPr>
            </w:pPr>
            <w:r>
              <w:rPr>
                <w:rFonts w:hint="eastAsia" w:ascii="宋体" w:hAnsi="宋体" w:eastAsia="宋体" w:cs="宋体"/>
              </w:rPr>
              <w:t>参照同类项目历史情况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42、关于下达2023年中央农业防灾减灾和水利救灾资金( 防灾救灾第五批 ) 的通知（冀财农 [2023 ]113 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13108123P00DTE010030P</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关于下达2023年中央农业防灾减灾和水利救灾资金( 防灾救灾第五批 ) 的通知（冀财农 [2023 ]113 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160.00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160.00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通过抗旱项目的实施建设，有效提升我市的抗旱能力，计划第一季度完成施工，第二季度完成资金拨付。</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1.通过抗旱项目的实施建设，有效提升我市的抗旱能力。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 防灾救灾第五批 ) 的通知（冀财农 [2023 ]113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 防灾救灾第五批 ) 的通知（冀财农 [2023 ]113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此项目按时完成比率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 防灾救灾第五批 ) 的通知（冀财农 [2023 ]113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项目预算抗旱补助资金</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≤160万元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预算支出标准，关于下达2023年中央农业防灾减灾和水利救灾资金( 防灾救灾第五批 ) 的通知（冀财农 [2023 ]113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有效保障年限</w:t>
            </w:r>
          </w:p>
        </w:tc>
        <w:tc>
          <w:tcPr>
            <w:tcW w:w="2114" w:type="dxa"/>
            <w:vAlign w:val="center"/>
          </w:tcPr>
          <w:p>
            <w:pPr>
              <w:pStyle w:val="7"/>
              <w:rPr>
                <w:rFonts w:hint="eastAsia" w:ascii="宋体" w:hAnsi="宋体" w:eastAsia="宋体" w:cs="宋体"/>
              </w:rPr>
            </w:pPr>
            <w:r>
              <w:rPr>
                <w:rFonts w:hint="eastAsia" w:ascii="宋体" w:hAnsi="宋体" w:eastAsia="宋体" w:cs="宋体"/>
              </w:rPr>
              <w:t>工程完工后有效保障年限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≥1年</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 防灾救灾第五批 ) 的通知（冀财农 [2023 ]113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受益村民满意和较满意数量占受调查总数的比例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 防灾救灾第五批 ) 的通知（冀财农 [2023 ]113 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43、关于下达2023年中央农业防灾减灾和水利救灾资金（防灾救灾第八批）的通知（冀财农[2023]118号）绩效目标表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13108123P00DTE010029C</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关于下达2023年中央农业防灾减灾和水利救灾资金（防灾救灾第八批）的通知（冀财农[2023]118号）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1455.36</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1455.36</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用于水毁项目的建设，确保我市安全度汛。计划第一季度完成资金拨付。</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1.通过水毁项目的建设，确保我市安全度汛。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计划标准，关于下达2023年中央农业防灾减灾和水利救灾资金（防灾救灾第八批）的通知（冀财农[2023]118号）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计划标准，关于下达2023年中央农业防灾减灾和水利救灾资金（防灾救灾第八批）的通知（冀财农[2023]118号）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此项目按时完成比率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计划标准，关于下达2023年中央农业防灾减灾和水利救灾资金（防灾救灾第八批）的通知（冀财农[2023]118号）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项目预算水毁修复资金</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≤2000万元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预算支出标准，关于下达2023年中央农业防灾减灾和水利救灾资金（防灾救灾第八批）的通知（冀财农[2023]118号）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有效保障年限</w:t>
            </w:r>
          </w:p>
        </w:tc>
        <w:tc>
          <w:tcPr>
            <w:tcW w:w="2114" w:type="dxa"/>
            <w:vAlign w:val="center"/>
          </w:tcPr>
          <w:p>
            <w:pPr>
              <w:pStyle w:val="7"/>
              <w:rPr>
                <w:rFonts w:hint="eastAsia" w:ascii="宋体" w:hAnsi="宋体" w:eastAsia="宋体" w:cs="宋体"/>
              </w:rPr>
            </w:pPr>
            <w:r>
              <w:rPr>
                <w:rFonts w:hint="eastAsia" w:ascii="宋体" w:hAnsi="宋体" w:eastAsia="宋体" w:cs="宋体"/>
              </w:rPr>
              <w:t>工程完工后有效保障年限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≥1年</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计划标准，关于下达2023年中央农业防灾减灾和水利救灾资金（防灾救灾第八批）的通知（冀财农[2023]118号）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受益村民满意和较满意数量占受调查总数的比例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计划标准：关于下达2023年中央农业防灾减灾和水利救灾资金（防灾救灾第八批）的通知（冀财农[2023]118号）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44、关于下达2023年中央农业防灾减灾和水利救灾资金（防灾救灾第六批）的通知（冀财农[2023]112号）绩效目标表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13108123P00DTE010026H</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关于下达2023年中央农业防灾减灾和水利救灾资金（防灾救灾第六批）的通知（冀财农[2023]112号）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682.94</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682.94</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该资金用于霸州市水利水毁修复项目，计划第一季度资金拨付完成。</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1.通过水利救灾项目的实施，确保我市安全度汛。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完成项目数量1个</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完成项目数量/项目总数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计划标准，关于下达2023年中央农业防灾减灾和水利救灾资金（防灾救灾第六批）的通知（冀财农[2023]112号）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计划标准，关于下达2023年中央农业防灾减灾和水利救灾资金（防灾救灾第六批）的通知（冀财农[2023]112号）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此项目按时完成比率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计划标准，关于下达2023年中央农业防灾减灾和水利救灾资金（防灾救灾第六批）的通知（冀财农[2023]112号）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项目预算防汛补助资金</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预算支出标准，关于下达2023年中央农业防灾减灾和水利救灾资金（防灾救灾第六批）的通知（冀财农[2023]112号）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有效保障年限</w:t>
            </w:r>
          </w:p>
        </w:tc>
        <w:tc>
          <w:tcPr>
            <w:tcW w:w="2114" w:type="dxa"/>
            <w:vAlign w:val="center"/>
          </w:tcPr>
          <w:p>
            <w:pPr>
              <w:pStyle w:val="7"/>
              <w:rPr>
                <w:rFonts w:hint="eastAsia" w:ascii="宋体" w:hAnsi="宋体" w:eastAsia="宋体" w:cs="宋体"/>
              </w:rPr>
            </w:pPr>
            <w:r>
              <w:rPr>
                <w:rFonts w:hint="eastAsia" w:ascii="宋体" w:hAnsi="宋体" w:eastAsia="宋体" w:cs="宋体"/>
              </w:rPr>
              <w:t>工程完工后有效保障年限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≥1年</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计划标准，关于下达2023年中央农业防灾减灾和水利救灾资金（防灾救灾第六批）的通知（冀财农[2023]112号）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受益村民满意和较满意数量占受调查总数的比例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计划标准，关于下达2023年中央农业防灾减灾和水利救灾资金（防灾救灾第六批）的通知（冀财农[2023]112号）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45、关于下达2023年中央农业防灾减灾和水利救灾资金的通知（冀财农[2023]75号）绩效目标表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13108123P00DTE010024A</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关于下达2023年中央农业防灾减灾和水利救灾资金的通知（冀财农[2023]75号）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50.00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50.00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该项目已完成，计划第一季度完成资金拨付。</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1.通过霸州市东淀大清河左堤堤防安全度汛工程，解决该段堤身单薄、易出险的问题，保障堤防安全。</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完成项目数量1个</w:t>
            </w:r>
          </w:p>
        </w:tc>
        <w:tc>
          <w:tcPr>
            <w:tcW w:w="2114" w:type="dxa"/>
            <w:vAlign w:val="center"/>
          </w:tcPr>
          <w:p>
            <w:pPr>
              <w:pStyle w:val="7"/>
              <w:rPr>
                <w:rFonts w:hint="eastAsia" w:ascii="宋体" w:hAnsi="宋体" w:eastAsia="宋体" w:cs="宋体"/>
              </w:rPr>
            </w:pPr>
            <w:r>
              <w:rPr>
                <w:rFonts w:hint="eastAsia" w:ascii="宋体" w:hAnsi="宋体" w:eastAsia="宋体" w:cs="宋体"/>
              </w:rPr>
              <w:t>完成项目数量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计划标准，关于下达2023年中央农业防灾减灾和水利救灾资金的通知（冀财农[2023]75号）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实际完成工程量占计划完成工程量的比率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计划标准，关于下达2023年中央农业防灾减灾和水利救灾资金的通知（冀财农[2023]75号）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项目完成及时率</w:t>
            </w:r>
          </w:p>
        </w:tc>
        <w:tc>
          <w:tcPr>
            <w:tcW w:w="2114" w:type="dxa"/>
            <w:vAlign w:val="center"/>
          </w:tcPr>
          <w:p>
            <w:pPr>
              <w:pStyle w:val="7"/>
              <w:rPr>
                <w:rFonts w:hint="eastAsia" w:ascii="宋体" w:hAnsi="宋体" w:eastAsia="宋体" w:cs="宋体"/>
              </w:rPr>
            </w:pPr>
            <w:r>
              <w:rPr>
                <w:rFonts w:hint="eastAsia" w:ascii="宋体" w:hAnsi="宋体" w:eastAsia="宋体" w:cs="宋体"/>
              </w:rPr>
              <w:t>此项目按时完成比率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计划标准，关于下达2023年中央农业防灾减灾和水利救灾资金的通知（冀财农[2023]75号）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项目预算控制成本</w:t>
            </w:r>
          </w:p>
        </w:tc>
        <w:tc>
          <w:tcPr>
            <w:tcW w:w="2114" w:type="dxa"/>
            <w:vAlign w:val="center"/>
          </w:tcPr>
          <w:p>
            <w:pPr>
              <w:pStyle w:val="7"/>
              <w:rPr>
                <w:rFonts w:hint="eastAsia" w:ascii="宋体" w:hAnsi="宋体" w:eastAsia="宋体" w:cs="宋体"/>
              </w:rPr>
            </w:pPr>
            <w:r>
              <w:rPr>
                <w:rFonts w:hint="eastAsia" w:ascii="宋体" w:hAnsi="宋体" w:eastAsia="宋体" w:cs="宋体"/>
              </w:rPr>
              <w:t>项目预算防汛补助资金50万元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预算支出标准，关于下达2023年中央农业防灾减灾和水利救灾资金的通知（冀财农[2023]75号）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有效保障年限</w:t>
            </w:r>
          </w:p>
        </w:tc>
        <w:tc>
          <w:tcPr>
            <w:tcW w:w="2114" w:type="dxa"/>
            <w:vAlign w:val="center"/>
          </w:tcPr>
          <w:p>
            <w:pPr>
              <w:pStyle w:val="7"/>
              <w:rPr>
                <w:rFonts w:hint="eastAsia" w:ascii="宋体" w:hAnsi="宋体" w:eastAsia="宋体" w:cs="宋体"/>
              </w:rPr>
            </w:pPr>
            <w:r>
              <w:rPr>
                <w:rFonts w:hint="eastAsia" w:ascii="宋体" w:hAnsi="宋体" w:eastAsia="宋体" w:cs="宋体"/>
              </w:rPr>
              <w:t>工程完工后有效保障年限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≥1年</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计划标准，关于下达2023年中央农业防灾减灾和水利救灾资金的通知（冀财农[2023]75号）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受益村民满意和较满意数量占受调查总数的比例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计划标准，关于下达2023年中央农业防灾减灾和水利救灾资金的通知（冀财农[2023]75号）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46、关于下达国家蓄滞洪区运用省级财政补偿资金的通知（冀财农[2023] 195号）绩效目标表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13108123P00DTE010042T</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关于下达国家蓄滞洪区运用省级财政补偿资金的通知（冀财农[2023] 195号）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29538.04</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29538.04</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用于国家蓄滞洪区运用补偿资金发放，保障好受灾群众基本生活，帮助受灾群众尽快恢复正常生活秩序。该项资金计划第一季度拨付完成。</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1.通过国家蓄滞洪区运用财政补偿资金发放，确保补偿金及早有效发挥作用，保障好受灾群众基本生活，帮助受灾群众尽快恢复正常生活秩序。</w:t>
            </w:r>
          </w:p>
          <w:p>
            <w:pPr>
              <w:pStyle w:val="7"/>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蓄滞洪区运用数量</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蓄滞洪区运用1个</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≤29538.03万元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47、关于下达国家蓄滞洪区运用中央财政补偿资金的通知（冀财农[2023] 194号）绩效目标表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13108123P00DTE0100417</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关于下达国家蓄滞洪区运用中央财政补偿资金的通知（冀财农[2023] 194号）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44923.00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44923.00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用于国家蓄滞洪区运用补偿资金发放，保障好受灾群众基本生活，帮助受灾群众尽快恢复正常生活秩序。该项资金计划第一季度拨付完成。</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1.通过国家蓄滞洪区运用财政补偿资金发放，确保补偿金及早有效发挥作用，保障好受灾群众基本生活，帮助受灾群众尽快恢复正常生活秩序。</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蓄滞洪区运用数量</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蓄滞洪区运用1个</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≤59723万元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计划标准，关于下达国家蓄滞洪区运用省级财政补偿资金的通知（冀财农[2023] 195号）</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48、国家蓄滞洪区补偿资金绩效目标表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13108124P00DTE0100454</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国家蓄滞洪区补偿资金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371.96</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371.96</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用于补偿蓄滞洪区受灾群众基本生活，用于尽快恢复正常生活秩序。</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1.通过国家蓄滞洪区财政补偿资金发放，确保补偿金及早有效发挥作用，保障好受灾群众基本生活，帮助受灾群众尽快恢复正常生活秩序。</w:t>
            </w:r>
          </w:p>
          <w:p>
            <w:pPr>
              <w:pStyle w:val="7"/>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蓄滞洪区运用数量</w:t>
            </w:r>
          </w:p>
        </w:tc>
        <w:tc>
          <w:tcPr>
            <w:tcW w:w="2114" w:type="dxa"/>
            <w:vAlign w:val="center"/>
          </w:tcPr>
          <w:p>
            <w:pPr>
              <w:pStyle w:val="7"/>
              <w:rPr>
                <w:rFonts w:hint="eastAsia" w:ascii="宋体" w:hAnsi="宋体" w:eastAsia="宋体" w:cs="宋体"/>
              </w:rPr>
            </w:pPr>
            <w:r>
              <w:rPr>
                <w:rFonts w:hint="eastAsia" w:ascii="宋体" w:hAnsi="宋体" w:eastAsia="宋体" w:cs="宋体"/>
              </w:rPr>
              <w:t>蓄滞洪区运用1个</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pStyle w:val="7"/>
              <w:rPr>
                <w:rFonts w:hint="eastAsia" w:ascii="宋体" w:hAnsi="宋体" w:eastAsia="宋体" w:cs="宋体"/>
              </w:rPr>
            </w:pPr>
            <w:r>
              <w:rPr>
                <w:rFonts w:hint="eastAsia" w:ascii="宋体" w:hAnsi="宋体" w:eastAsia="宋体" w:cs="宋体"/>
              </w:rPr>
              <w:t>资金到位率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pStyle w:val="7"/>
              <w:rPr>
                <w:rFonts w:hint="eastAsia" w:ascii="宋体" w:hAnsi="宋体" w:eastAsia="宋体" w:cs="宋体"/>
              </w:rPr>
            </w:pPr>
            <w:r>
              <w:rPr>
                <w:rFonts w:hint="eastAsia" w:ascii="宋体" w:hAnsi="宋体" w:eastAsia="宋体" w:cs="宋体"/>
              </w:rPr>
              <w:t>支付及时率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w:t>
            </w:r>
          </w:p>
        </w:tc>
        <w:tc>
          <w:tcPr>
            <w:tcW w:w="2114" w:type="dxa"/>
            <w:vAlign w:val="center"/>
          </w:tcPr>
          <w:p>
            <w:pPr>
              <w:pStyle w:val="7"/>
              <w:rPr>
                <w:rFonts w:hint="eastAsia" w:ascii="宋体" w:hAnsi="宋体" w:eastAsia="宋体" w:cs="宋体"/>
              </w:rPr>
            </w:pPr>
            <w:r>
              <w:rPr>
                <w:rFonts w:hint="eastAsia" w:ascii="宋体" w:hAnsi="宋体" w:eastAsia="宋体" w:cs="宋体"/>
              </w:rPr>
              <w:t>补偿金额371.961619万元</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≤371.96万元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pStyle w:val="7"/>
              <w:rPr>
                <w:rFonts w:hint="eastAsia" w:ascii="宋体" w:hAnsi="宋体" w:eastAsia="宋体" w:cs="宋体"/>
              </w:rPr>
            </w:pPr>
            <w:r>
              <w:rPr>
                <w:rFonts w:hint="eastAsia" w:ascii="宋体" w:hAnsi="宋体" w:eastAsia="宋体" w:cs="宋体"/>
              </w:rPr>
              <w:t>通过国家蓄滞洪区运用财政补偿资金发放，确保补偿金及早有效发挥作用，保障好受灾群众基本生活，帮助受灾群众尽快恢复正常生活秩序。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受灾群众满意度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49、南水北调水费绩效目标表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13108124P002J2010015F</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南水北调水费</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500.00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500.00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用于南水北调水费的缴纳。</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1.通过南水北调水费的缴纳，完成本次南水北调水费缴纳工作。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完成南水北调配套工程水费缴纳工作</w:t>
            </w:r>
          </w:p>
        </w:tc>
        <w:tc>
          <w:tcPr>
            <w:tcW w:w="2114" w:type="dxa"/>
            <w:vAlign w:val="center"/>
          </w:tcPr>
          <w:p>
            <w:pPr>
              <w:pStyle w:val="7"/>
              <w:rPr>
                <w:rFonts w:hint="eastAsia" w:ascii="宋体" w:hAnsi="宋体" w:eastAsia="宋体" w:cs="宋体"/>
              </w:rPr>
            </w:pPr>
            <w:r>
              <w:rPr>
                <w:rFonts w:hint="eastAsia" w:ascii="宋体" w:hAnsi="宋体" w:eastAsia="宋体" w:cs="宋体"/>
              </w:rPr>
              <w:t>完成南水北调水费缴纳工作</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1项</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水质达标率</w:t>
            </w:r>
          </w:p>
        </w:tc>
        <w:tc>
          <w:tcPr>
            <w:tcW w:w="2114" w:type="dxa"/>
            <w:vAlign w:val="center"/>
          </w:tcPr>
          <w:p>
            <w:pPr>
              <w:pStyle w:val="7"/>
              <w:rPr>
                <w:rFonts w:hint="eastAsia" w:ascii="宋体" w:hAnsi="宋体" w:eastAsia="宋体" w:cs="宋体"/>
              </w:rPr>
            </w:pPr>
            <w:r>
              <w:rPr>
                <w:rFonts w:hint="eastAsia" w:ascii="宋体" w:hAnsi="宋体" w:eastAsia="宋体" w:cs="宋体"/>
              </w:rPr>
              <w:t>充分使用项目资金，保证市区全覆盖</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水费缴纳完成时间</w:t>
            </w:r>
          </w:p>
        </w:tc>
        <w:tc>
          <w:tcPr>
            <w:tcW w:w="2114" w:type="dxa"/>
            <w:vAlign w:val="center"/>
          </w:tcPr>
          <w:p>
            <w:pPr>
              <w:pStyle w:val="7"/>
              <w:rPr>
                <w:rFonts w:hint="eastAsia" w:ascii="宋体" w:hAnsi="宋体" w:eastAsia="宋体" w:cs="宋体"/>
              </w:rPr>
            </w:pPr>
            <w:r>
              <w:rPr>
                <w:rFonts w:hint="eastAsia" w:ascii="宋体" w:hAnsi="宋体" w:eastAsia="宋体" w:cs="宋体"/>
              </w:rPr>
              <w:t>水费缴纳完成时间不超过计划时间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项目成本控制数</w:t>
            </w:r>
          </w:p>
        </w:tc>
        <w:tc>
          <w:tcPr>
            <w:tcW w:w="2114" w:type="dxa"/>
            <w:vAlign w:val="center"/>
          </w:tcPr>
          <w:p>
            <w:pPr>
              <w:pStyle w:val="7"/>
              <w:rPr>
                <w:rFonts w:hint="eastAsia" w:ascii="宋体" w:hAnsi="宋体" w:eastAsia="宋体" w:cs="宋体"/>
              </w:rPr>
            </w:pPr>
            <w:r>
              <w:rPr>
                <w:rFonts w:hint="eastAsia" w:ascii="宋体" w:hAnsi="宋体" w:eastAsia="宋体" w:cs="宋体"/>
              </w:rPr>
              <w:t>本年年底完成数额不超过预算申请额</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≤500万元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保障霸州居民用水</w:t>
            </w:r>
          </w:p>
        </w:tc>
        <w:tc>
          <w:tcPr>
            <w:tcW w:w="2114" w:type="dxa"/>
            <w:vAlign w:val="center"/>
          </w:tcPr>
          <w:p>
            <w:pPr>
              <w:pStyle w:val="7"/>
              <w:rPr>
                <w:rFonts w:hint="eastAsia" w:ascii="宋体" w:hAnsi="宋体" w:eastAsia="宋体" w:cs="宋体"/>
              </w:rPr>
            </w:pPr>
            <w:r>
              <w:rPr>
                <w:rFonts w:hint="eastAsia" w:ascii="宋体" w:hAnsi="宋体" w:eastAsia="宋体" w:cs="宋体"/>
              </w:rPr>
              <w:t>有效带动群众居民节约用水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上级主管</w:t>
            </w:r>
            <w:r>
              <w:rPr>
                <w:rFonts w:hint="eastAsia" w:ascii="宋体" w:hAnsi="宋体" w:eastAsia="宋体" w:cs="宋体"/>
                <w:lang w:eastAsia="zh-CN"/>
              </w:rPr>
              <w:t>单位</w:t>
            </w:r>
            <w:r>
              <w:rPr>
                <w:rFonts w:hint="eastAsia" w:ascii="宋体" w:hAnsi="宋体" w:eastAsia="宋体" w:cs="宋体"/>
              </w:rPr>
              <w:t>满意度</w:t>
            </w:r>
          </w:p>
        </w:tc>
        <w:tc>
          <w:tcPr>
            <w:tcW w:w="2114" w:type="dxa"/>
            <w:vAlign w:val="center"/>
          </w:tcPr>
          <w:p>
            <w:pPr>
              <w:pStyle w:val="7"/>
              <w:rPr>
                <w:rFonts w:hint="eastAsia" w:ascii="宋体" w:hAnsi="宋体" w:eastAsia="宋体" w:cs="宋体"/>
              </w:rPr>
            </w:pPr>
            <w:r>
              <w:rPr>
                <w:rFonts w:hint="eastAsia" w:ascii="宋体" w:hAnsi="宋体" w:eastAsia="宋体" w:cs="宋体"/>
              </w:rPr>
              <w:t>上级主管</w:t>
            </w:r>
            <w:r>
              <w:rPr>
                <w:rFonts w:hint="eastAsia" w:ascii="宋体" w:hAnsi="宋体" w:eastAsia="宋体" w:cs="宋体"/>
                <w:lang w:eastAsia="zh-CN"/>
              </w:rPr>
              <w:t>单位</w:t>
            </w:r>
            <w:r>
              <w:rPr>
                <w:rFonts w:hint="eastAsia" w:ascii="宋体" w:hAnsi="宋体" w:eastAsia="宋体" w:cs="宋体"/>
              </w:rPr>
              <w:t>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50、市区水厂收购资金绩效目标表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13108124P008CRB10009P</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市区水厂收购资金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300.00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300.00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市区水厂收购资金评估工作由霸州市水务局委托河北天华资产评估有限责任公司完成。2021年3月9日完成资产评估工作，水厂资产9035.14万元，根据水厂资产移交协议，市区水厂收购资金用于支付水厂的资产收购。</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1.通过履行支付水厂资产收购资金首款300万元，以达到保障收购工作正常进行的目标。</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收购的数量</w:t>
            </w:r>
          </w:p>
        </w:tc>
        <w:tc>
          <w:tcPr>
            <w:tcW w:w="2114" w:type="dxa"/>
            <w:vAlign w:val="center"/>
          </w:tcPr>
          <w:p>
            <w:pPr>
              <w:pStyle w:val="7"/>
              <w:rPr>
                <w:rFonts w:hint="eastAsia" w:ascii="宋体" w:hAnsi="宋体" w:eastAsia="宋体" w:cs="宋体"/>
              </w:rPr>
            </w:pPr>
            <w:r>
              <w:rPr>
                <w:rFonts w:hint="eastAsia" w:ascii="宋体" w:hAnsi="宋体" w:eastAsia="宋体" w:cs="宋体"/>
              </w:rPr>
              <w:t>收购水厂的数量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1座</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资产收购资金支出比率</w:t>
            </w:r>
          </w:p>
        </w:tc>
        <w:tc>
          <w:tcPr>
            <w:tcW w:w="2114" w:type="dxa"/>
            <w:vAlign w:val="center"/>
          </w:tcPr>
          <w:p>
            <w:pPr>
              <w:pStyle w:val="7"/>
              <w:rPr>
                <w:rFonts w:hint="eastAsia" w:ascii="宋体" w:hAnsi="宋体" w:eastAsia="宋体" w:cs="宋体"/>
              </w:rPr>
            </w:pPr>
            <w:r>
              <w:rPr>
                <w:rFonts w:hint="eastAsia" w:ascii="宋体" w:hAnsi="宋体" w:eastAsia="宋体" w:cs="宋体"/>
              </w:rPr>
              <w:t>资产收购资金到位金额与计划支付金额的比例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资产收购资金支付时间</w:t>
            </w:r>
          </w:p>
        </w:tc>
        <w:tc>
          <w:tcPr>
            <w:tcW w:w="2114" w:type="dxa"/>
            <w:vAlign w:val="center"/>
          </w:tcPr>
          <w:p>
            <w:pPr>
              <w:pStyle w:val="7"/>
              <w:rPr>
                <w:rFonts w:hint="eastAsia" w:ascii="宋体" w:hAnsi="宋体" w:eastAsia="宋体" w:cs="宋体"/>
              </w:rPr>
            </w:pPr>
            <w:r>
              <w:rPr>
                <w:rFonts w:hint="eastAsia" w:ascii="宋体" w:hAnsi="宋体" w:eastAsia="宋体" w:cs="宋体"/>
              </w:rPr>
              <w:t>资产收购资金最晚支付时间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资产收购资金支付值</w:t>
            </w:r>
          </w:p>
        </w:tc>
        <w:tc>
          <w:tcPr>
            <w:tcW w:w="2114" w:type="dxa"/>
            <w:vAlign w:val="center"/>
          </w:tcPr>
          <w:p>
            <w:pPr>
              <w:pStyle w:val="7"/>
              <w:rPr>
                <w:rFonts w:hint="eastAsia" w:ascii="宋体" w:hAnsi="宋体" w:eastAsia="宋体" w:cs="宋体"/>
              </w:rPr>
            </w:pPr>
            <w:r>
              <w:rPr>
                <w:rFonts w:hint="eastAsia" w:ascii="宋体" w:hAnsi="宋体" w:eastAsia="宋体" w:cs="宋体"/>
              </w:rPr>
              <w:t>实际支付资产收购资金数值</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≤300万元</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水厂运行保障率</w:t>
            </w:r>
          </w:p>
        </w:tc>
        <w:tc>
          <w:tcPr>
            <w:tcW w:w="2114" w:type="dxa"/>
            <w:vAlign w:val="center"/>
          </w:tcPr>
          <w:p>
            <w:pPr>
              <w:pStyle w:val="7"/>
              <w:rPr>
                <w:rFonts w:hint="eastAsia" w:ascii="宋体" w:hAnsi="宋体" w:eastAsia="宋体" w:cs="宋体"/>
              </w:rPr>
            </w:pPr>
            <w:r>
              <w:rPr>
                <w:rFonts w:hint="eastAsia" w:ascii="宋体" w:hAnsi="宋体" w:eastAsia="宋体" w:cs="宋体"/>
              </w:rPr>
              <w:t>水厂正常运行天数与全年天数比值</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水厂使用年限</w:t>
            </w:r>
          </w:p>
        </w:tc>
        <w:tc>
          <w:tcPr>
            <w:tcW w:w="2114" w:type="dxa"/>
            <w:vAlign w:val="center"/>
          </w:tcPr>
          <w:p>
            <w:pPr>
              <w:pStyle w:val="7"/>
              <w:rPr>
                <w:rFonts w:hint="eastAsia" w:ascii="宋体" w:hAnsi="宋体" w:eastAsia="宋体" w:cs="宋体"/>
              </w:rPr>
            </w:pPr>
            <w:r>
              <w:rPr>
                <w:rFonts w:hint="eastAsia" w:ascii="宋体" w:hAnsi="宋体" w:eastAsia="宋体" w:cs="宋体"/>
              </w:rPr>
              <w:t>水厂发挥效益时间</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≥30年</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群众满意度</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受益群体调查中，满意和较满意的人数占全部调查人数的比例</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≥90%</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历史标准，参考2023年历史值。</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51、水务局人员遗留问题缴纳保险金绩效目标表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13108124P00BX68100375</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水务局人员遗留问题缴纳保险金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3.59</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3.59</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支付李红、宁玉瑞垫付养老保险金和医疗保险费，保障职工权益。</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1.通过支付李红、宁玉瑞垫付养老保险金和医疗保险费，保障职工权益。</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支付离退休人员经费</w:t>
            </w:r>
          </w:p>
        </w:tc>
        <w:tc>
          <w:tcPr>
            <w:tcW w:w="2114" w:type="dxa"/>
            <w:vAlign w:val="center"/>
          </w:tcPr>
          <w:p>
            <w:pPr>
              <w:pStyle w:val="7"/>
              <w:rPr>
                <w:rFonts w:hint="eastAsia" w:ascii="宋体" w:hAnsi="宋体" w:eastAsia="宋体" w:cs="宋体"/>
              </w:rPr>
            </w:pPr>
            <w:r>
              <w:rPr>
                <w:rFonts w:hint="eastAsia" w:ascii="宋体" w:hAnsi="宋体" w:eastAsia="宋体" w:cs="宋体"/>
              </w:rPr>
              <w:t>支付离退休人员经费</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2人</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垫付资金支付率</w:t>
            </w:r>
          </w:p>
        </w:tc>
        <w:tc>
          <w:tcPr>
            <w:tcW w:w="2114" w:type="dxa"/>
            <w:vAlign w:val="center"/>
          </w:tcPr>
          <w:p>
            <w:pPr>
              <w:pStyle w:val="7"/>
              <w:rPr>
                <w:rFonts w:hint="eastAsia" w:ascii="宋体" w:hAnsi="宋体" w:eastAsia="宋体" w:cs="宋体"/>
              </w:rPr>
            </w:pPr>
            <w:r>
              <w:rPr>
                <w:rFonts w:hint="eastAsia" w:ascii="宋体" w:hAnsi="宋体" w:eastAsia="宋体" w:cs="宋体"/>
              </w:rPr>
              <w:t>垫付资金支付率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垫付资金拨付时限</w:t>
            </w:r>
          </w:p>
        </w:tc>
        <w:tc>
          <w:tcPr>
            <w:tcW w:w="2114" w:type="dxa"/>
            <w:vAlign w:val="center"/>
          </w:tcPr>
          <w:p>
            <w:pPr>
              <w:pStyle w:val="7"/>
              <w:rPr>
                <w:rFonts w:hint="eastAsia" w:ascii="宋体" w:hAnsi="宋体" w:eastAsia="宋体" w:cs="宋体"/>
              </w:rPr>
            </w:pPr>
            <w:r>
              <w:rPr>
                <w:rFonts w:hint="eastAsia" w:ascii="宋体" w:hAnsi="宋体" w:eastAsia="宋体" w:cs="宋体"/>
              </w:rPr>
              <w:t>垫付资金拨付时限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项目总预算数</w:t>
            </w:r>
          </w:p>
        </w:tc>
        <w:tc>
          <w:tcPr>
            <w:tcW w:w="2114" w:type="dxa"/>
            <w:vAlign w:val="center"/>
          </w:tcPr>
          <w:p>
            <w:pPr>
              <w:pStyle w:val="7"/>
              <w:rPr>
                <w:rFonts w:hint="eastAsia" w:ascii="宋体" w:hAnsi="宋体" w:eastAsia="宋体" w:cs="宋体"/>
              </w:rPr>
            </w:pPr>
            <w:r>
              <w:rPr>
                <w:rFonts w:hint="eastAsia" w:ascii="宋体" w:hAnsi="宋体" w:eastAsia="宋体" w:cs="宋体"/>
              </w:rPr>
              <w:t>项目总预算数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≤3.59万元</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涉及人员退休保障情况</w:t>
            </w:r>
          </w:p>
        </w:tc>
        <w:tc>
          <w:tcPr>
            <w:tcW w:w="2114" w:type="dxa"/>
            <w:vAlign w:val="center"/>
          </w:tcPr>
          <w:p>
            <w:pPr>
              <w:pStyle w:val="7"/>
              <w:rPr>
                <w:rFonts w:hint="eastAsia" w:ascii="宋体" w:hAnsi="宋体" w:eastAsia="宋体" w:cs="宋体"/>
              </w:rPr>
            </w:pPr>
            <w:r>
              <w:rPr>
                <w:rFonts w:hint="eastAsia" w:ascii="宋体" w:hAnsi="宋体" w:eastAsia="宋体" w:cs="宋体"/>
              </w:rPr>
              <w:t>通过及时支付垫付资金，保障相关人员正常退休</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保障</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退休人员满意度</w:t>
            </w:r>
          </w:p>
        </w:tc>
        <w:tc>
          <w:tcPr>
            <w:tcW w:w="2114" w:type="dxa"/>
            <w:vAlign w:val="center"/>
          </w:tcPr>
          <w:p>
            <w:pPr>
              <w:pStyle w:val="7"/>
              <w:rPr>
                <w:rFonts w:hint="eastAsia" w:ascii="宋体" w:hAnsi="宋体" w:eastAsia="宋体" w:cs="宋体"/>
              </w:rPr>
            </w:pPr>
            <w:r>
              <w:rPr>
                <w:rFonts w:hint="eastAsia" w:ascii="宋体" w:hAnsi="宋体" w:eastAsia="宋体" w:cs="宋体"/>
              </w:rPr>
              <w:t>退休人员满意度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52、赵王新河治理工程（文安段）县级配套资金绩效目标表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13108124P0068BH100851</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赵王新河治理工程（文安段）县级配套资金</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187.00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187.00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完成赵王新河治理工作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1.通过开展赵王新河治理工作，有效改善河道行洪能力。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加固堤防长度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本年度加固堤防长度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≤187万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53、赵王新河治理工程（文安段）资金（冀财农[2023]199号）绩效目标表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13108124P0068BH10074H</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赵王新河治理工程（文安段）资金（冀财农[2023]199号）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94.00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94.00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完成赵王新河的治理工作</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20%</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50%</w:t>
            </w:r>
          </w:p>
        </w:tc>
        <w:tc>
          <w:tcPr>
            <w:tcW w:w="2114" w:type="dxa"/>
            <w:vAlign w:val="center"/>
          </w:tcPr>
          <w:p>
            <w:pPr>
              <w:pStyle w:val="8"/>
              <w:rPr>
                <w:rFonts w:hint="eastAsia" w:ascii="宋体" w:hAnsi="宋体" w:eastAsia="宋体" w:cs="宋体"/>
              </w:rPr>
            </w:pPr>
            <w:r>
              <w:rPr>
                <w:rFonts w:hint="eastAsia" w:ascii="宋体" w:hAnsi="宋体" w:eastAsia="宋体" w:cs="宋体"/>
              </w:rPr>
              <w:t>80%</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1.通过开展赵王新河治理工作，有效改善河道行洪能力。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加固堤防长度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本年度加固堤防长度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不超过预算控制数</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≤94万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预算支出标准，（冀财农【2023】199号）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是</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54、赵王新河治理工程（文安段）资金（冀财预[2023]74号）绩效目标表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项目编码</w:t>
            </w:r>
          </w:p>
        </w:tc>
        <w:tc>
          <w:tcPr>
            <w:tcW w:w="2114" w:type="dxa"/>
            <w:vAlign w:val="center"/>
          </w:tcPr>
          <w:p>
            <w:pPr>
              <w:pStyle w:val="7"/>
              <w:rPr>
                <w:rFonts w:hint="eastAsia" w:ascii="宋体" w:hAnsi="宋体" w:eastAsia="宋体" w:cs="宋体"/>
              </w:rPr>
            </w:pPr>
            <w:r>
              <w:rPr>
                <w:rFonts w:hint="eastAsia" w:ascii="宋体" w:hAnsi="宋体" w:eastAsia="宋体" w:cs="宋体"/>
              </w:rPr>
              <w:t>13108123P0068BH10066E</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项目名称</w:t>
            </w:r>
          </w:p>
        </w:tc>
        <w:tc>
          <w:tcPr>
            <w:tcW w:w="2114" w:type="dxa"/>
            <w:vAlign w:val="center"/>
          </w:tcPr>
          <w:p>
            <w:pPr>
              <w:pStyle w:val="7"/>
              <w:rPr>
                <w:rFonts w:hint="eastAsia" w:ascii="宋体" w:hAnsi="宋体" w:eastAsia="宋体" w:cs="宋体"/>
              </w:rPr>
            </w:pPr>
            <w:r>
              <w:rPr>
                <w:rFonts w:hint="eastAsia" w:ascii="宋体" w:hAnsi="宋体" w:eastAsia="宋体" w:cs="宋体"/>
              </w:rPr>
              <w:t>赵王新河治理工程（文安段）资金（冀财预[2023]74号）</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预算规模及资金用途</w:t>
            </w:r>
          </w:p>
        </w:tc>
        <w:tc>
          <w:tcPr>
            <w:tcW w:w="2114" w:type="dxa"/>
            <w:vAlign w:val="center"/>
          </w:tcPr>
          <w:p>
            <w:pPr>
              <w:pStyle w:val="6"/>
              <w:rPr>
                <w:rFonts w:hint="eastAsia" w:ascii="宋体" w:hAnsi="宋体" w:eastAsia="宋体" w:cs="宋体"/>
              </w:rPr>
            </w:pPr>
            <w:r>
              <w:rPr>
                <w:rFonts w:hint="eastAsia" w:ascii="宋体" w:hAnsi="宋体" w:eastAsia="宋体" w:cs="宋体"/>
              </w:rPr>
              <w:t>预算数</w:t>
            </w:r>
          </w:p>
        </w:tc>
        <w:tc>
          <w:tcPr>
            <w:tcW w:w="2114" w:type="dxa"/>
            <w:vAlign w:val="center"/>
          </w:tcPr>
          <w:p>
            <w:pPr>
              <w:pStyle w:val="7"/>
              <w:rPr>
                <w:rFonts w:hint="eastAsia" w:ascii="宋体" w:hAnsi="宋体" w:eastAsia="宋体" w:cs="宋体"/>
              </w:rPr>
            </w:pPr>
            <w:r>
              <w:rPr>
                <w:rFonts w:hint="eastAsia" w:ascii="宋体" w:hAnsi="宋体" w:eastAsia="宋体" w:cs="宋体"/>
              </w:rPr>
              <w:t>1124.00</w:t>
            </w:r>
          </w:p>
        </w:tc>
        <w:tc>
          <w:tcPr>
            <w:tcW w:w="2114" w:type="dxa"/>
            <w:vAlign w:val="center"/>
          </w:tcPr>
          <w:p>
            <w:pPr>
              <w:pStyle w:val="6"/>
              <w:rPr>
                <w:rFonts w:hint="eastAsia" w:ascii="宋体" w:hAnsi="宋体" w:eastAsia="宋体" w:cs="宋体"/>
              </w:rPr>
            </w:pPr>
            <w:r>
              <w:rPr>
                <w:rFonts w:hint="eastAsia" w:ascii="宋体" w:hAnsi="宋体" w:eastAsia="宋体" w:cs="宋体"/>
              </w:rPr>
              <w:t>其中：财政    资金</w:t>
            </w:r>
          </w:p>
        </w:tc>
        <w:tc>
          <w:tcPr>
            <w:tcW w:w="2114" w:type="dxa"/>
            <w:vAlign w:val="center"/>
          </w:tcPr>
          <w:p>
            <w:pPr>
              <w:pStyle w:val="7"/>
              <w:rPr>
                <w:rFonts w:hint="eastAsia" w:ascii="宋体" w:hAnsi="宋体" w:eastAsia="宋体" w:cs="宋体"/>
              </w:rPr>
            </w:pPr>
            <w:r>
              <w:rPr>
                <w:rFonts w:hint="eastAsia" w:ascii="宋体" w:hAnsi="宋体" w:eastAsia="宋体" w:cs="宋体"/>
              </w:rPr>
              <w:t>1124.00</w:t>
            </w:r>
          </w:p>
        </w:tc>
        <w:tc>
          <w:tcPr>
            <w:tcW w:w="2114" w:type="dxa"/>
            <w:vAlign w:val="center"/>
          </w:tcPr>
          <w:p>
            <w:pPr>
              <w:pStyle w:val="6"/>
              <w:rPr>
                <w:rFonts w:hint="eastAsia" w:ascii="宋体" w:hAnsi="宋体" w:eastAsia="宋体" w:cs="宋体"/>
              </w:rPr>
            </w:pPr>
            <w:r>
              <w:rPr>
                <w:rFonts w:hint="eastAsia" w:ascii="宋体" w:hAnsi="宋体" w:eastAsia="宋体" w:cs="宋体"/>
              </w:rPr>
              <w:t>其他资金</w:t>
            </w:r>
          </w:p>
        </w:tc>
        <w:tc>
          <w:tcPr>
            <w:tcW w:w="2114" w:type="dxa"/>
            <w:vAlign w:val="center"/>
          </w:tcPr>
          <w:p>
            <w:pPr>
              <w:pStyle w:val="7"/>
              <w:rPr>
                <w:rFonts w:hint="eastAsia" w:ascii="宋体" w:hAnsi="宋体" w:eastAsia="宋体" w:cs="宋体"/>
              </w:rPr>
            </w:pPr>
            <w:r>
              <w:rPr>
                <w:rFonts w:hint="eastAsia" w:ascii="宋体" w:hAnsi="宋体" w:eastAsia="宋体" w:cs="宋体"/>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用于完成旁开闸重建和0.8km堤防治理</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6"/>
              <w:rPr>
                <w:rFonts w:hint="eastAsia" w:ascii="宋体" w:hAnsi="宋体" w:eastAsia="宋体" w:cs="宋体"/>
              </w:rPr>
            </w:pPr>
            <w:r>
              <w:rPr>
                <w:rFonts w:hint="eastAsia" w:ascii="宋体" w:hAnsi="宋体" w:eastAsia="宋体" w:cs="宋体"/>
              </w:rPr>
              <w:t>资金支出计划（%）</w:t>
            </w:r>
          </w:p>
        </w:tc>
        <w:tc>
          <w:tcPr>
            <w:tcW w:w="2114" w:type="dxa"/>
            <w:vAlign w:val="center"/>
          </w:tcPr>
          <w:p>
            <w:pPr>
              <w:pStyle w:val="6"/>
              <w:rPr>
                <w:rFonts w:hint="eastAsia" w:ascii="宋体" w:hAnsi="宋体" w:eastAsia="宋体" w:cs="宋体"/>
              </w:rPr>
            </w:pPr>
            <w:r>
              <w:rPr>
                <w:rFonts w:hint="eastAsia" w:ascii="宋体" w:hAnsi="宋体" w:eastAsia="宋体" w:cs="宋体"/>
              </w:rPr>
              <w:t>3月底</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6月底</w:t>
            </w:r>
          </w:p>
        </w:tc>
        <w:tc>
          <w:tcPr>
            <w:tcW w:w="2114" w:type="dxa"/>
            <w:vAlign w:val="center"/>
          </w:tcPr>
          <w:p>
            <w:pPr>
              <w:pStyle w:val="6"/>
              <w:rPr>
                <w:rFonts w:hint="eastAsia" w:ascii="宋体" w:hAnsi="宋体" w:eastAsia="宋体" w:cs="宋体"/>
              </w:rPr>
            </w:pPr>
            <w:r>
              <w:rPr>
                <w:rFonts w:hint="eastAsia" w:ascii="宋体" w:hAnsi="宋体" w:eastAsia="宋体" w:cs="宋体"/>
              </w:rPr>
              <w:t>10月底</w:t>
            </w:r>
          </w:p>
        </w:tc>
        <w:tc>
          <w:tcPr>
            <w:tcW w:w="2114" w:type="dxa"/>
            <w:vAlign w:val="center"/>
          </w:tcPr>
          <w:p>
            <w:pPr>
              <w:pStyle w:val="6"/>
              <w:rPr>
                <w:rFonts w:hint="eastAsia" w:ascii="宋体" w:hAnsi="宋体" w:eastAsia="宋体" w:cs="宋体"/>
              </w:rPr>
            </w:pPr>
            <w:r>
              <w:rPr>
                <w:rFonts w:hint="eastAsia" w:ascii="宋体" w:hAnsi="宋体" w:eastAsia="宋体" w:cs="宋体"/>
              </w:rPr>
              <w:t>12月底</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tcPr>
          <w:p>
            <w:pPr>
              <w:rPr>
                <w:rFonts w:hint="eastAsia" w:ascii="宋体" w:hAnsi="宋体" w:eastAsia="宋体" w:cs="宋体"/>
              </w:rPr>
            </w:pP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 xml:space="preserve"> </w:t>
            </w:r>
          </w:p>
        </w:tc>
        <w:tc>
          <w:tcPr>
            <w:tcW w:w="2114" w:type="dxa"/>
            <w:vAlign w:val="center"/>
          </w:tcPr>
          <w:p>
            <w:pPr>
              <w:pStyle w:val="8"/>
              <w:rPr>
                <w:rFonts w:hint="eastAsia" w:ascii="宋体" w:hAnsi="宋体" w:eastAsia="宋体" w:cs="宋体"/>
              </w:rPr>
            </w:pPr>
            <w:r>
              <w:rPr>
                <w:rFonts w:hint="eastAsia" w:ascii="宋体" w:hAnsi="宋体" w:eastAsia="宋体" w:cs="宋体"/>
              </w:rPr>
              <w:t>100%</w:t>
            </w:r>
          </w:p>
        </w:tc>
        <w:tc>
          <w:tcPr>
            <w:tcW w:w="2114" w:type="dxa"/>
          </w:tcPr>
          <w:p>
            <w:pPr>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6"/>
              <w:rPr>
                <w:rFonts w:hint="eastAsia" w:ascii="宋体" w:hAnsi="宋体" w:eastAsia="宋体" w:cs="宋体"/>
              </w:rPr>
            </w:pPr>
            <w:r>
              <w:rPr>
                <w:rFonts w:hint="eastAsia" w:ascii="宋体" w:hAnsi="宋体" w:eastAsia="宋体" w:cs="宋体"/>
              </w:rPr>
              <w:t>绩效目标</w:t>
            </w:r>
          </w:p>
        </w:tc>
        <w:tc>
          <w:tcPr>
            <w:tcW w:w="2114" w:type="dxa"/>
            <w:vAlign w:val="center"/>
          </w:tcPr>
          <w:p>
            <w:pPr>
              <w:pStyle w:val="7"/>
              <w:rPr>
                <w:rFonts w:hint="eastAsia" w:ascii="宋体" w:hAnsi="宋体" w:eastAsia="宋体" w:cs="宋体"/>
              </w:rPr>
            </w:pPr>
            <w:r>
              <w:rPr>
                <w:rFonts w:hint="eastAsia" w:ascii="宋体" w:hAnsi="宋体" w:eastAsia="宋体" w:cs="宋体"/>
              </w:rPr>
              <w:t>1.通过开展赵王新河治理工作，有效改善河道行洪能力。</w:t>
            </w: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c>
          <w:tcPr>
            <w:tcW w:w="2114" w:type="dxa"/>
          </w:tcPr>
          <w:p>
            <w:pPr>
              <w:rPr>
                <w:rFonts w:hint="eastAsia" w:ascii="宋体" w:hAnsi="宋体" w:eastAsia="宋体" w:cs="宋体"/>
              </w:rPr>
            </w:pP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3"/>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6"/>
              <w:rPr>
                <w:rFonts w:hint="eastAsia" w:ascii="宋体" w:hAnsi="宋体" w:eastAsia="宋体" w:cs="宋体"/>
              </w:rPr>
            </w:pPr>
            <w:r>
              <w:rPr>
                <w:rFonts w:hint="eastAsia" w:ascii="宋体" w:hAnsi="宋体" w:eastAsia="宋体" w:cs="宋体"/>
              </w:rPr>
              <w:t>一级指标</w:t>
            </w:r>
          </w:p>
        </w:tc>
        <w:tc>
          <w:tcPr>
            <w:tcW w:w="2114" w:type="dxa"/>
            <w:vAlign w:val="center"/>
          </w:tcPr>
          <w:p>
            <w:pPr>
              <w:pStyle w:val="6"/>
              <w:rPr>
                <w:rFonts w:hint="eastAsia" w:ascii="宋体" w:hAnsi="宋体" w:eastAsia="宋体" w:cs="宋体"/>
              </w:rPr>
            </w:pPr>
            <w:r>
              <w:rPr>
                <w:rFonts w:hint="eastAsia" w:ascii="宋体" w:hAnsi="宋体" w:eastAsia="宋体" w:cs="宋体"/>
              </w:rPr>
              <w:t>二级指标</w:t>
            </w:r>
          </w:p>
        </w:tc>
        <w:tc>
          <w:tcPr>
            <w:tcW w:w="2114" w:type="dxa"/>
            <w:vAlign w:val="center"/>
          </w:tcPr>
          <w:p>
            <w:pPr>
              <w:pStyle w:val="6"/>
              <w:rPr>
                <w:rFonts w:hint="eastAsia" w:ascii="宋体" w:hAnsi="宋体" w:eastAsia="宋体" w:cs="宋体"/>
              </w:rPr>
            </w:pPr>
            <w:r>
              <w:rPr>
                <w:rFonts w:hint="eastAsia" w:ascii="宋体" w:hAnsi="宋体" w:eastAsia="宋体" w:cs="宋体"/>
              </w:rPr>
              <w:t>三级指标</w:t>
            </w:r>
          </w:p>
        </w:tc>
        <w:tc>
          <w:tcPr>
            <w:tcW w:w="2114" w:type="dxa"/>
            <w:vAlign w:val="center"/>
          </w:tcPr>
          <w:p>
            <w:pPr>
              <w:pStyle w:val="6"/>
              <w:rPr>
                <w:rFonts w:hint="eastAsia" w:ascii="宋体" w:hAnsi="宋体" w:eastAsia="宋体" w:cs="宋体"/>
              </w:rPr>
            </w:pPr>
            <w:r>
              <w:rPr>
                <w:rFonts w:hint="eastAsia" w:ascii="宋体" w:hAnsi="宋体" w:eastAsia="宋体" w:cs="宋体"/>
              </w:rPr>
              <w:t>绩效指标描述</w:t>
            </w:r>
          </w:p>
        </w:tc>
        <w:tc>
          <w:tcPr>
            <w:tcW w:w="2114" w:type="dxa"/>
          </w:tcPr>
          <w:p>
            <w:pPr>
              <w:rPr>
                <w:rFonts w:hint="eastAsia" w:ascii="宋体" w:hAnsi="宋体" w:eastAsia="宋体" w:cs="宋体"/>
              </w:rPr>
            </w:pPr>
          </w:p>
        </w:tc>
        <w:tc>
          <w:tcPr>
            <w:tcW w:w="2114" w:type="dxa"/>
            <w:vAlign w:val="center"/>
          </w:tcPr>
          <w:p>
            <w:pPr>
              <w:pStyle w:val="6"/>
              <w:rPr>
                <w:rFonts w:hint="eastAsia" w:ascii="宋体" w:hAnsi="宋体" w:eastAsia="宋体" w:cs="宋体"/>
              </w:rPr>
            </w:pPr>
            <w:r>
              <w:rPr>
                <w:rFonts w:hint="eastAsia" w:ascii="宋体" w:hAnsi="宋体" w:eastAsia="宋体" w:cs="宋体"/>
              </w:rPr>
              <w:t>指标值</w:t>
            </w:r>
          </w:p>
        </w:tc>
        <w:tc>
          <w:tcPr>
            <w:tcW w:w="2114" w:type="dxa"/>
            <w:vAlign w:val="center"/>
          </w:tcPr>
          <w:p>
            <w:pPr>
              <w:pStyle w:val="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产出指标</w:t>
            </w: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加固堤防长度</w:t>
            </w:r>
          </w:p>
        </w:tc>
        <w:tc>
          <w:tcPr>
            <w:tcW w:w="2114" w:type="dxa"/>
            <w:vAlign w:val="center"/>
          </w:tcPr>
          <w:p>
            <w:pPr>
              <w:pStyle w:val="7"/>
              <w:rPr>
                <w:rFonts w:hint="eastAsia" w:ascii="宋体" w:hAnsi="宋体" w:eastAsia="宋体" w:cs="宋体"/>
              </w:rPr>
            </w:pPr>
            <w:r>
              <w:rPr>
                <w:rFonts w:hint="eastAsia" w:ascii="宋体" w:hAnsi="宋体" w:eastAsia="宋体" w:cs="宋体"/>
              </w:rPr>
              <w:t>本年度加固堤防长度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0.8km</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数量指标</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w:t>
            </w:r>
          </w:p>
        </w:tc>
        <w:tc>
          <w:tcPr>
            <w:tcW w:w="2114" w:type="dxa"/>
            <w:vAlign w:val="center"/>
          </w:tcPr>
          <w:p>
            <w:pPr>
              <w:pStyle w:val="7"/>
              <w:rPr>
                <w:rFonts w:hint="eastAsia" w:ascii="宋体" w:hAnsi="宋体" w:eastAsia="宋体" w:cs="宋体"/>
              </w:rPr>
            </w:pPr>
            <w:r>
              <w:rPr>
                <w:rFonts w:hint="eastAsia" w:ascii="宋体" w:hAnsi="宋体" w:eastAsia="宋体" w:cs="宋体"/>
              </w:rPr>
              <w:t>重建水闸数量</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1个</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质量指标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工程验收合格率</w:t>
            </w:r>
          </w:p>
        </w:tc>
        <w:tc>
          <w:tcPr>
            <w:tcW w:w="2114" w:type="dxa"/>
            <w:vAlign w:val="center"/>
          </w:tcPr>
          <w:p>
            <w:pPr>
              <w:pStyle w:val="7"/>
              <w:rPr>
                <w:rFonts w:hint="eastAsia" w:ascii="宋体" w:hAnsi="宋体" w:eastAsia="宋体" w:cs="宋体"/>
              </w:rPr>
            </w:pPr>
            <w:r>
              <w:rPr>
                <w:rFonts w:hint="eastAsia" w:ascii="宋体" w:hAnsi="宋体" w:eastAsia="宋体" w:cs="宋体"/>
              </w:rPr>
              <w:t>根据相关行业标准，对工程建设质量和成果进行评定后工程质量的合格率</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100%</w:t>
            </w:r>
          </w:p>
        </w:tc>
        <w:tc>
          <w:tcPr>
            <w:tcW w:w="2114" w:type="dxa"/>
            <w:vAlign w:val="center"/>
          </w:tcPr>
          <w:p>
            <w:pPr>
              <w:pStyle w:val="7"/>
              <w:rPr>
                <w:rFonts w:hint="eastAsia" w:ascii="宋体" w:hAnsi="宋体" w:eastAsia="宋体" w:cs="宋体"/>
              </w:rPr>
            </w:pPr>
            <w:r>
              <w:rPr>
                <w:rFonts w:hint="eastAsia" w:ascii="宋体" w:hAnsi="宋体" w:eastAsia="宋体" w:cs="宋体"/>
              </w:rPr>
              <w:t>行业标准，《水利水电工程施工质量检验与评定规程》（SL176-2007）、《水利水电建设工程验收规程》（SL223-2008）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时效指标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工程完成的时限</w:t>
            </w:r>
          </w:p>
        </w:tc>
        <w:tc>
          <w:tcPr>
            <w:tcW w:w="2114" w:type="dxa"/>
            <w:vAlign w:val="center"/>
          </w:tcPr>
          <w:p>
            <w:pPr>
              <w:pStyle w:val="7"/>
              <w:rPr>
                <w:rFonts w:hint="eastAsia" w:ascii="宋体" w:hAnsi="宋体" w:eastAsia="宋体" w:cs="宋体"/>
              </w:rPr>
            </w:pPr>
            <w:r>
              <w:rPr>
                <w:rFonts w:hint="eastAsia" w:ascii="宋体" w:hAnsi="宋体" w:eastAsia="宋体" w:cs="宋体"/>
              </w:rPr>
              <w:t>不超过工程完成的时限</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≤12月</w:t>
            </w:r>
          </w:p>
        </w:tc>
        <w:tc>
          <w:tcPr>
            <w:tcW w:w="2114" w:type="dxa"/>
            <w:vAlign w:val="center"/>
          </w:tcPr>
          <w:p>
            <w:pPr>
              <w:pStyle w:val="7"/>
              <w:rPr>
                <w:rFonts w:hint="eastAsia" w:ascii="宋体" w:hAnsi="宋体" w:eastAsia="宋体" w:cs="宋体"/>
              </w:rPr>
            </w:pPr>
            <w:r>
              <w:rPr>
                <w:rFonts w:hint="eastAsia" w:ascii="宋体" w:hAnsi="宋体" w:eastAsia="宋体" w:cs="宋体"/>
              </w:rPr>
              <w:t>计划标准，（冀发改投资【2023】1752号）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成本指标</w:t>
            </w:r>
          </w:p>
        </w:tc>
        <w:tc>
          <w:tcPr>
            <w:tcW w:w="2114" w:type="dxa"/>
            <w:vAlign w:val="center"/>
          </w:tcPr>
          <w:p>
            <w:pPr>
              <w:pStyle w:val="7"/>
              <w:rPr>
                <w:rFonts w:hint="eastAsia" w:ascii="宋体" w:hAnsi="宋体" w:eastAsia="宋体" w:cs="宋体"/>
              </w:rPr>
            </w:pPr>
            <w:r>
              <w:rPr>
                <w:rFonts w:hint="eastAsia" w:ascii="宋体" w:hAnsi="宋体" w:eastAsia="宋体" w:cs="宋体"/>
              </w:rPr>
              <w:t>工程的成本控制</w:t>
            </w:r>
          </w:p>
        </w:tc>
        <w:tc>
          <w:tcPr>
            <w:tcW w:w="2114" w:type="dxa"/>
            <w:vAlign w:val="center"/>
          </w:tcPr>
          <w:p>
            <w:pPr>
              <w:pStyle w:val="7"/>
              <w:rPr>
                <w:rFonts w:hint="eastAsia" w:ascii="宋体" w:hAnsi="宋体" w:eastAsia="宋体" w:cs="宋体"/>
              </w:rPr>
            </w:pPr>
            <w:r>
              <w:rPr>
                <w:rFonts w:hint="eastAsia" w:ascii="宋体" w:hAnsi="宋体" w:eastAsia="宋体" w:cs="宋体"/>
              </w:rPr>
              <w:t>工程费用</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≤1124万</w:t>
            </w:r>
          </w:p>
        </w:tc>
        <w:tc>
          <w:tcPr>
            <w:tcW w:w="2114" w:type="dxa"/>
            <w:vAlign w:val="center"/>
          </w:tcPr>
          <w:p>
            <w:pPr>
              <w:pStyle w:val="7"/>
              <w:rPr>
                <w:rFonts w:hint="eastAsia" w:ascii="宋体" w:hAnsi="宋体" w:eastAsia="宋体" w:cs="宋体"/>
              </w:rPr>
            </w:pPr>
            <w:r>
              <w:rPr>
                <w:rFonts w:hint="eastAsia" w:ascii="宋体" w:hAnsi="宋体" w:eastAsia="宋体" w:cs="宋体"/>
              </w:rPr>
              <w:t>预算支出标准，（冀发改投资【2023】1752号）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8"/>
              <w:rPr>
                <w:rFonts w:hint="eastAsia" w:ascii="宋体" w:hAnsi="宋体" w:eastAsia="宋体" w:cs="宋体"/>
              </w:rPr>
            </w:pPr>
            <w:r>
              <w:rPr>
                <w:rFonts w:hint="eastAsia" w:ascii="宋体" w:hAnsi="宋体" w:eastAsia="宋体" w:cs="宋体"/>
              </w:rPr>
              <w:t>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社会效益指标</w:t>
            </w:r>
          </w:p>
        </w:tc>
        <w:tc>
          <w:tcPr>
            <w:tcW w:w="2114" w:type="dxa"/>
            <w:vAlign w:val="center"/>
          </w:tcPr>
          <w:p>
            <w:pPr>
              <w:pStyle w:val="7"/>
              <w:rPr>
                <w:rFonts w:hint="eastAsia" w:ascii="宋体" w:hAnsi="宋体" w:eastAsia="宋体" w:cs="宋体"/>
              </w:rPr>
            </w:pPr>
            <w:r>
              <w:rPr>
                <w:rFonts w:hint="eastAsia" w:ascii="宋体" w:hAnsi="宋体" w:eastAsia="宋体" w:cs="宋体"/>
              </w:rPr>
              <w:t>完成防洪恢复任务</w:t>
            </w:r>
          </w:p>
        </w:tc>
        <w:tc>
          <w:tcPr>
            <w:tcW w:w="2114" w:type="dxa"/>
            <w:vAlign w:val="center"/>
          </w:tcPr>
          <w:p>
            <w:pPr>
              <w:pStyle w:val="7"/>
              <w:rPr>
                <w:rFonts w:hint="eastAsia" w:ascii="宋体" w:hAnsi="宋体" w:eastAsia="宋体" w:cs="宋体"/>
              </w:rPr>
            </w:pPr>
            <w:r>
              <w:rPr>
                <w:rFonts w:hint="eastAsia" w:ascii="宋体" w:hAnsi="宋体" w:eastAsia="宋体" w:cs="宋体"/>
              </w:rPr>
              <w:t>治理后是否能恢复防洪标准</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有效</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可持续影响指标</w:t>
            </w:r>
          </w:p>
        </w:tc>
        <w:tc>
          <w:tcPr>
            <w:tcW w:w="2114" w:type="dxa"/>
            <w:vAlign w:val="center"/>
          </w:tcPr>
          <w:p>
            <w:pPr>
              <w:pStyle w:val="7"/>
              <w:rPr>
                <w:rFonts w:hint="eastAsia" w:ascii="宋体" w:hAnsi="宋体" w:eastAsia="宋体" w:cs="宋体"/>
              </w:rPr>
            </w:pPr>
            <w:r>
              <w:rPr>
                <w:rFonts w:hint="eastAsia" w:ascii="宋体" w:hAnsi="宋体" w:eastAsia="宋体" w:cs="宋体"/>
              </w:rPr>
              <w:t>排涝标准</w:t>
            </w:r>
          </w:p>
        </w:tc>
        <w:tc>
          <w:tcPr>
            <w:tcW w:w="2114" w:type="dxa"/>
            <w:vAlign w:val="center"/>
          </w:tcPr>
          <w:p>
            <w:pPr>
              <w:pStyle w:val="7"/>
              <w:rPr>
                <w:rFonts w:hint="eastAsia" w:ascii="宋体" w:hAnsi="宋体" w:eastAsia="宋体" w:cs="宋体"/>
              </w:rPr>
            </w:pPr>
            <w:r>
              <w:rPr>
                <w:rFonts w:hint="eastAsia" w:ascii="宋体" w:hAnsi="宋体" w:eastAsia="宋体" w:cs="宋体"/>
              </w:rPr>
              <w:t>治理后保证河道排涝标准是否达到要求</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50年一遇</w:t>
            </w:r>
          </w:p>
        </w:tc>
        <w:tc>
          <w:tcPr>
            <w:tcW w:w="2114" w:type="dxa"/>
            <w:vAlign w:val="center"/>
          </w:tcPr>
          <w:p>
            <w:pPr>
              <w:pStyle w:val="7"/>
              <w:rPr>
                <w:rFonts w:hint="eastAsia" w:ascii="宋体" w:hAnsi="宋体" w:eastAsia="宋体" w:cs="宋体"/>
              </w:rPr>
            </w:pPr>
            <w:r>
              <w:rPr>
                <w:rFonts w:hint="eastAsia" w:ascii="宋体" w:hAnsi="宋体" w:eastAsia="宋体" w:cs="宋体"/>
              </w:rPr>
              <w:t>其他标准，《赵王新河治理工程（文安段）初步设计报告》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8"/>
              <w:rPr>
                <w:rFonts w:hint="eastAsia" w:ascii="宋体" w:hAnsi="宋体" w:eastAsia="宋体" w:cs="宋体"/>
              </w:rPr>
            </w:pPr>
            <w:r>
              <w:rPr>
                <w:rFonts w:hint="eastAsia" w:ascii="宋体" w:hAnsi="宋体" w:eastAsia="宋体" w:cs="宋体"/>
              </w:rPr>
              <w:t>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服务对象满意度指标</w:t>
            </w:r>
          </w:p>
        </w:tc>
        <w:tc>
          <w:tcPr>
            <w:tcW w:w="2114" w:type="dxa"/>
            <w:vAlign w:val="center"/>
          </w:tcPr>
          <w:p>
            <w:pPr>
              <w:pStyle w:val="7"/>
              <w:rPr>
                <w:rFonts w:hint="eastAsia" w:ascii="宋体" w:hAnsi="宋体" w:eastAsia="宋体" w:cs="宋体"/>
              </w:rPr>
            </w:pPr>
            <w:r>
              <w:rPr>
                <w:rFonts w:hint="eastAsia" w:ascii="宋体" w:hAnsi="宋体" w:eastAsia="宋体" w:cs="宋体"/>
              </w:rPr>
              <w:t>受益群体满意度</w:t>
            </w:r>
          </w:p>
        </w:tc>
        <w:tc>
          <w:tcPr>
            <w:tcW w:w="2114" w:type="dxa"/>
            <w:vAlign w:val="center"/>
          </w:tcPr>
          <w:p>
            <w:pPr>
              <w:pStyle w:val="7"/>
              <w:rPr>
                <w:rFonts w:hint="eastAsia" w:ascii="宋体" w:hAnsi="宋体" w:eastAsia="宋体" w:cs="宋体"/>
              </w:rPr>
            </w:pPr>
            <w:r>
              <w:rPr>
                <w:rFonts w:hint="eastAsia" w:ascii="宋体" w:hAnsi="宋体" w:eastAsia="宋体" w:cs="宋体"/>
              </w:rPr>
              <w:t>调查沿河受益群体的满意度</w:t>
            </w:r>
          </w:p>
        </w:tc>
        <w:tc>
          <w:tcPr>
            <w:tcW w:w="2114" w:type="dxa"/>
            <w:vAlign w:val="center"/>
          </w:tcPr>
          <w:p>
            <w:pPr>
              <w:rPr>
                <w:rFonts w:hint="eastAsia" w:ascii="宋体" w:hAnsi="宋体" w:eastAsia="宋体" w:cs="宋体"/>
              </w:rPr>
            </w:pPr>
          </w:p>
        </w:tc>
        <w:tc>
          <w:tcPr>
            <w:tcW w:w="2114" w:type="dxa"/>
            <w:vAlign w:val="center"/>
          </w:tcPr>
          <w:p>
            <w:pPr>
              <w:pStyle w:val="7"/>
              <w:rPr>
                <w:rFonts w:hint="eastAsia" w:ascii="宋体" w:hAnsi="宋体" w:eastAsia="宋体" w:cs="宋体"/>
              </w:rPr>
            </w:pPr>
            <w:r>
              <w:rPr>
                <w:rFonts w:hint="eastAsia" w:ascii="宋体" w:hAnsi="宋体" w:eastAsia="宋体" w:cs="宋体"/>
              </w:rPr>
              <w:t>≥95%</w:t>
            </w:r>
          </w:p>
        </w:tc>
        <w:tc>
          <w:tcPr>
            <w:tcW w:w="2114" w:type="dxa"/>
            <w:vAlign w:val="center"/>
          </w:tcPr>
          <w:p>
            <w:pPr>
              <w:pStyle w:val="7"/>
              <w:rPr>
                <w:rFonts w:hint="eastAsia" w:ascii="宋体" w:hAnsi="宋体" w:eastAsia="宋体" w:cs="宋体"/>
              </w:rPr>
            </w:pPr>
            <w:r>
              <w:rPr>
                <w:rFonts w:hint="eastAsia" w:ascii="宋体" w:hAnsi="宋体" w:eastAsia="宋体" w:cs="宋体"/>
              </w:rPr>
              <w:t>历史标准，参照以往年度满意度情况。</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七</w:t>
      </w:r>
      <w:r>
        <w:rPr>
          <w:rFonts w:hint="eastAsia" w:ascii="宋体" w:hAnsi="宋体" w:eastAsia="宋体" w:cs="宋体"/>
          <w:color w:val="000000"/>
          <w:sz w:val="32"/>
        </w:rPr>
        <w:t>、政府采购预算情况</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单位政府采购预算</w:t>
      </w:r>
    </w:p>
    <w:tbl>
      <w:tblPr>
        <w:tblStyle w:val="3"/>
        <w:tblW w:w="152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1134"/>
        <w:gridCol w:w="1134"/>
        <w:gridCol w:w="986"/>
        <w:gridCol w:w="986"/>
        <w:gridCol w:w="986"/>
        <w:gridCol w:w="986"/>
        <w:gridCol w:w="986"/>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234" w:type="dxa"/>
            <w:gridSpan w:val="15"/>
            <w:tcBorders>
              <w:top w:val="nil"/>
              <w:left w:val="nil"/>
              <w:bottom w:val="single" w:color="auto" w:sz="4" w:space="0"/>
              <w:right w:val="nil"/>
            </w:tcBorders>
            <w:vAlign w:val="center"/>
          </w:tcPr>
          <w:p>
            <w:pPr>
              <w:pStyle w:val="13"/>
              <w:rPr>
                <w:rFonts w:hint="eastAsia" w:ascii="宋体" w:hAnsi="宋体" w:eastAsia="宋体" w:cs="宋体"/>
              </w:rPr>
            </w:pPr>
            <w:r>
              <w:rPr>
                <w:rFonts w:hint="eastAsia" w:ascii="宋体" w:hAnsi="宋体" w:eastAsia="宋体" w:cs="宋体"/>
              </w:rPr>
              <w:t>709001霸州市水务局本级</w:t>
            </w:r>
            <w:r>
              <w:rPr>
                <w:rFonts w:hint="eastAsia" w:ascii="宋体" w:hAnsi="宋体" w:eastAsia="宋体" w:cs="宋体"/>
                <w:lang w:val="en-US" w:eastAsia="zh-CN"/>
              </w:rPr>
              <w:t xml:space="preserve">                                                                                            </w:t>
            </w:r>
            <w:r>
              <w:rPr>
                <w:rFonts w:hint="eastAsia" w:ascii="宋体" w:hAnsi="宋体" w:eastAsia="宋体" w:cs="宋体"/>
              </w:rPr>
              <w:t>单位：万元</w:t>
            </w:r>
            <w:r>
              <w:rPr>
                <w:rFonts w:hint="eastAsia" w:ascii="宋体" w:hAnsi="宋体" w:eastAsia="宋体" w:cs="宋体"/>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政府采购项目来源</w:t>
            </w: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采购物品名称</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政府采购目录序号</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计量  单位</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数量</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政府采购金额（当年</w:t>
            </w:r>
            <w:r>
              <w:rPr>
                <w:rFonts w:hint="eastAsia" w:ascii="宋体" w:hAnsi="宋体" w:eastAsia="宋体" w:cs="宋体"/>
                <w:lang w:eastAsia="zh-CN"/>
              </w:rPr>
              <w:t>单位</w:t>
            </w:r>
            <w:r>
              <w:rPr>
                <w:rFonts w:hint="eastAsia" w:ascii="宋体" w:hAnsi="宋体" w:eastAsia="宋体" w:cs="宋体"/>
              </w:rPr>
              <w:t>预算安排资金）</w:t>
            </w: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9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宋体"/>
              </w:rPr>
            </w:pPr>
            <w:r>
              <w:rPr>
                <w:rFonts w:hint="eastAsia" w:ascii="宋体" w:hAnsi="宋体" w:eastAsia="宋体" w:cs="宋体"/>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项目名称</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预算    资金</w:t>
            </w: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986" w:type="dxa"/>
            <w:vMerge w:val="continue"/>
            <w:tcBorders>
              <w:top w:val="single" w:color="auto" w:sz="4" w:space="0"/>
            </w:tcBorders>
          </w:tcPr>
          <w:p>
            <w:pPr>
              <w:rPr>
                <w:rFonts w:hint="eastAsia" w:ascii="宋体" w:hAnsi="宋体" w:eastAsia="宋体" w:cs="宋体"/>
              </w:rPr>
            </w:pPr>
          </w:p>
        </w:tc>
        <w:tc>
          <w:tcPr>
            <w:tcW w:w="113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合计</w:t>
            </w:r>
          </w:p>
        </w:tc>
        <w:tc>
          <w:tcPr>
            <w:tcW w:w="1134"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一般公共预算拨款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基金预算拨款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国有资本经营预算拨款</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财政专户核拨</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单位    资金</w:t>
            </w:r>
          </w:p>
        </w:tc>
        <w:tc>
          <w:tcPr>
            <w:tcW w:w="986" w:type="dxa"/>
            <w:tcBorders>
              <w:top w:val="single" w:color="auto" w:sz="4" w:space="0"/>
            </w:tcBorders>
            <w:vAlign w:val="center"/>
          </w:tcPr>
          <w:p>
            <w:pPr>
              <w:pStyle w:val="6"/>
              <w:rPr>
                <w:rFonts w:hint="eastAsia" w:ascii="宋体" w:hAnsi="宋体" w:eastAsia="宋体" w:cs="宋体"/>
              </w:rPr>
            </w:pPr>
            <w:r>
              <w:rPr>
                <w:rFonts w:hint="eastAsia" w:ascii="宋体" w:hAnsi="宋体" w:eastAsia="宋体" w:cs="宋体"/>
              </w:rPr>
              <w:t>上年结转结余</w:t>
            </w:r>
          </w:p>
        </w:tc>
        <w:tc>
          <w:tcPr>
            <w:tcW w:w="1134" w:type="dxa"/>
            <w:vMerge w:val="continue"/>
            <w:tcBorders>
              <w:top w:val="single" w:color="auto" w:sz="4" w:space="0"/>
              <w:right w:val="single" w:color="auto" w:sz="4"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986" w:type="dxa"/>
            <w:vAlign w:val="center"/>
          </w:tcPr>
          <w:p>
            <w:pPr>
              <w:pStyle w:val="14"/>
              <w:rPr>
                <w:rFonts w:hint="eastAsia" w:ascii="宋体" w:hAnsi="宋体" w:eastAsia="宋体" w:cs="宋体"/>
              </w:rPr>
            </w:pPr>
            <w:r>
              <w:rPr>
                <w:rFonts w:hint="eastAsia" w:ascii="宋体" w:hAnsi="宋体" w:eastAsia="宋体" w:cs="宋体"/>
              </w:rPr>
              <w:t>合  计</w:t>
            </w:r>
          </w:p>
        </w:tc>
        <w:tc>
          <w:tcPr>
            <w:tcW w:w="986" w:type="dxa"/>
            <w:vAlign w:val="center"/>
          </w:tcPr>
          <w:p>
            <w:pPr>
              <w:pStyle w:val="15"/>
              <w:rPr>
                <w:rFonts w:hint="eastAsia" w:ascii="宋体" w:hAnsi="宋体" w:eastAsia="宋体" w:cs="宋体"/>
              </w:rPr>
            </w:pPr>
          </w:p>
        </w:tc>
        <w:tc>
          <w:tcPr>
            <w:tcW w:w="986" w:type="dxa"/>
            <w:vAlign w:val="center"/>
          </w:tcPr>
          <w:p>
            <w:pPr>
              <w:pStyle w:val="16"/>
              <w:rPr>
                <w:rFonts w:hint="eastAsia" w:ascii="宋体" w:hAnsi="宋体" w:eastAsia="宋体" w:cs="宋体"/>
              </w:rPr>
            </w:pPr>
          </w:p>
        </w:tc>
        <w:tc>
          <w:tcPr>
            <w:tcW w:w="986" w:type="dxa"/>
            <w:vAlign w:val="center"/>
          </w:tcPr>
          <w:p>
            <w:pPr>
              <w:pStyle w:val="16"/>
              <w:rPr>
                <w:rFonts w:hint="eastAsia" w:ascii="宋体" w:hAnsi="宋体" w:eastAsia="宋体" w:cs="宋体"/>
              </w:rPr>
            </w:pPr>
          </w:p>
        </w:tc>
        <w:tc>
          <w:tcPr>
            <w:tcW w:w="986" w:type="dxa"/>
            <w:vAlign w:val="center"/>
          </w:tcPr>
          <w:p>
            <w:pPr>
              <w:pStyle w:val="14"/>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1134" w:type="dxa"/>
            <w:vAlign w:val="center"/>
          </w:tcPr>
          <w:p>
            <w:pPr>
              <w:pStyle w:val="15"/>
              <w:rPr>
                <w:rFonts w:hint="eastAsia" w:ascii="宋体" w:hAnsi="宋体" w:eastAsia="宋体" w:cs="宋体"/>
              </w:rPr>
            </w:pPr>
            <w:r>
              <w:rPr>
                <w:rFonts w:hint="eastAsia" w:ascii="宋体" w:hAnsi="宋体" w:eastAsia="宋体" w:cs="宋体"/>
              </w:rPr>
              <w:t>2240.42</w:t>
            </w:r>
          </w:p>
        </w:tc>
        <w:tc>
          <w:tcPr>
            <w:tcW w:w="1134" w:type="dxa"/>
            <w:vAlign w:val="center"/>
          </w:tcPr>
          <w:p>
            <w:pPr>
              <w:pStyle w:val="15"/>
              <w:rPr>
                <w:rFonts w:hint="eastAsia" w:ascii="宋体" w:hAnsi="宋体" w:eastAsia="宋体" w:cs="宋体"/>
              </w:rPr>
            </w:pPr>
            <w:r>
              <w:rPr>
                <w:rFonts w:hint="eastAsia" w:ascii="宋体" w:hAnsi="宋体" w:eastAsia="宋体" w:cs="宋体"/>
              </w:rPr>
              <w:t>2080.42</w:t>
            </w: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r>
              <w:rPr>
                <w:rFonts w:hint="eastAsia" w:ascii="宋体" w:hAnsi="宋体" w:eastAsia="宋体" w:cs="宋体"/>
              </w:rPr>
              <w:t>160.00</w:t>
            </w:r>
          </w:p>
        </w:tc>
        <w:tc>
          <w:tcPr>
            <w:tcW w:w="1134" w:type="dxa"/>
            <w:vAlign w:val="center"/>
          </w:tcPr>
          <w:p>
            <w:pPr>
              <w:pStyle w:val="15"/>
              <w:rPr>
                <w:rFonts w:hint="eastAsia" w:ascii="宋体" w:hAnsi="宋体" w:eastAsia="宋体" w:cs="宋体"/>
              </w:rPr>
            </w:pPr>
            <w:r>
              <w:rPr>
                <w:rFonts w:hint="eastAsia" w:ascii="宋体" w:hAnsi="宋体" w:eastAsia="宋体" w:cs="宋体"/>
              </w:rPr>
              <w:t>1678.09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986" w:type="dxa"/>
            <w:vAlign w:val="center"/>
          </w:tcPr>
          <w:p>
            <w:pPr>
              <w:pStyle w:val="14"/>
              <w:rPr>
                <w:rFonts w:hint="eastAsia" w:ascii="宋体" w:hAnsi="宋体" w:eastAsia="宋体" w:cs="宋体"/>
              </w:rPr>
            </w:pPr>
            <w:r>
              <w:rPr>
                <w:rFonts w:hint="eastAsia" w:ascii="宋体" w:hAnsi="宋体" w:eastAsia="宋体" w:cs="宋体"/>
              </w:rPr>
              <w:t>霸州市水务局本级小计</w:t>
            </w:r>
          </w:p>
        </w:tc>
        <w:tc>
          <w:tcPr>
            <w:tcW w:w="986" w:type="dxa"/>
            <w:vAlign w:val="center"/>
          </w:tcPr>
          <w:p>
            <w:pPr>
              <w:pStyle w:val="15"/>
              <w:rPr>
                <w:rFonts w:hint="eastAsia" w:ascii="宋体" w:hAnsi="宋体" w:eastAsia="宋体" w:cs="宋体"/>
              </w:rPr>
            </w:pPr>
          </w:p>
        </w:tc>
        <w:tc>
          <w:tcPr>
            <w:tcW w:w="986" w:type="dxa"/>
            <w:vAlign w:val="center"/>
          </w:tcPr>
          <w:p>
            <w:pPr>
              <w:pStyle w:val="16"/>
              <w:rPr>
                <w:rFonts w:hint="eastAsia" w:ascii="宋体" w:hAnsi="宋体" w:eastAsia="宋体" w:cs="宋体"/>
              </w:rPr>
            </w:pPr>
          </w:p>
        </w:tc>
        <w:tc>
          <w:tcPr>
            <w:tcW w:w="986" w:type="dxa"/>
            <w:vAlign w:val="center"/>
          </w:tcPr>
          <w:p>
            <w:pPr>
              <w:pStyle w:val="16"/>
              <w:rPr>
                <w:rFonts w:hint="eastAsia" w:ascii="宋体" w:hAnsi="宋体" w:eastAsia="宋体" w:cs="宋体"/>
              </w:rPr>
            </w:pPr>
          </w:p>
        </w:tc>
        <w:tc>
          <w:tcPr>
            <w:tcW w:w="986" w:type="dxa"/>
            <w:vAlign w:val="center"/>
          </w:tcPr>
          <w:p>
            <w:pPr>
              <w:pStyle w:val="14"/>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1134" w:type="dxa"/>
            <w:vAlign w:val="center"/>
          </w:tcPr>
          <w:p>
            <w:pPr>
              <w:pStyle w:val="15"/>
              <w:rPr>
                <w:rFonts w:hint="eastAsia" w:ascii="宋体" w:hAnsi="宋体" w:eastAsia="宋体" w:cs="宋体"/>
              </w:rPr>
            </w:pPr>
            <w:r>
              <w:rPr>
                <w:rFonts w:hint="eastAsia" w:ascii="宋体" w:hAnsi="宋体" w:eastAsia="宋体" w:cs="宋体"/>
              </w:rPr>
              <w:t>2240.42</w:t>
            </w:r>
          </w:p>
        </w:tc>
        <w:tc>
          <w:tcPr>
            <w:tcW w:w="1134" w:type="dxa"/>
            <w:vAlign w:val="center"/>
          </w:tcPr>
          <w:p>
            <w:pPr>
              <w:pStyle w:val="15"/>
              <w:rPr>
                <w:rFonts w:hint="eastAsia" w:ascii="宋体" w:hAnsi="宋体" w:eastAsia="宋体" w:cs="宋体"/>
              </w:rPr>
            </w:pPr>
            <w:r>
              <w:rPr>
                <w:rFonts w:hint="eastAsia" w:ascii="宋体" w:hAnsi="宋体" w:eastAsia="宋体" w:cs="宋体"/>
              </w:rPr>
              <w:t>2080.42</w:t>
            </w: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p>
        </w:tc>
        <w:tc>
          <w:tcPr>
            <w:tcW w:w="986" w:type="dxa"/>
            <w:vAlign w:val="center"/>
          </w:tcPr>
          <w:p>
            <w:pPr>
              <w:pStyle w:val="15"/>
              <w:rPr>
                <w:rFonts w:hint="eastAsia" w:ascii="宋体" w:hAnsi="宋体" w:eastAsia="宋体" w:cs="宋体"/>
              </w:rPr>
            </w:pPr>
            <w:r>
              <w:rPr>
                <w:rFonts w:hint="eastAsia" w:ascii="宋体" w:hAnsi="宋体" w:eastAsia="宋体" w:cs="宋体"/>
              </w:rPr>
              <w:t>160.00</w:t>
            </w:r>
          </w:p>
        </w:tc>
        <w:tc>
          <w:tcPr>
            <w:tcW w:w="1134" w:type="dxa"/>
            <w:vAlign w:val="center"/>
          </w:tcPr>
          <w:p>
            <w:pPr>
              <w:pStyle w:val="15"/>
              <w:rPr>
                <w:rFonts w:hint="eastAsia" w:ascii="宋体" w:hAnsi="宋体" w:eastAsia="宋体" w:cs="宋体"/>
              </w:rPr>
            </w:pPr>
            <w:r>
              <w:rPr>
                <w:rFonts w:hint="eastAsia" w:ascii="宋体" w:hAnsi="宋体" w:eastAsia="宋体" w:cs="宋体"/>
              </w:rPr>
              <w:t>1678.09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关于下达2023年中央农业防灾减灾和水利救灾资金( 防灾救灾第五批 ) 的通知（冀财农 [2023 ]113 号）</w:t>
            </w:r>
          </w:p>
        </w:tc>
        <w:tc>
          <w:tcPr>
            <w:tcW w:w="986" w:type="dxa"/>
            <w:vAlign w:val="center"/>
          </w:tcPr>
          <w:p>
            <w:pPr>
              <w:pStyle w:val="12"/>
              <w:rPr>
                <w:rFonts w:hint="eastAsia" w:ascii="宋体" w:hAnsi="宋体" w:eastAsia="宋体" w:cs="宋体"/>
              </w:rPr>
            </w:pPr>
            <w:r>
              <w:rPr>
                <w:rFonts w:hint="eastAsia" w:ascii="宋体" w:hAnsi="宋体" w:eastAsia="宋体" w:cs="宋体"/>
              </w:rPr>
              <w:t>160.00</w:t>
            </w:r>
          </w:p>
        </w:tc>
        <w:tc>
          <w:tcPr>
            <w:tcW w:w="986" w:type="dxa"/>
            <w:vAlign w:val="center"/>
          </w:tcPr>
          <w:p>
            <w:pPr>
              <w:pStyle w:val="7"/>
              <w:rPr>
                <w:rFonts w:hint="eastAsia" w:ascii="宋体" w:hAnsi="宋体" w:eastAsia="宋体" w:cs="宋体"/>
              </w:rPr>
            </w:pPr>
            <w:r>
              <w:rPr>
                <w:rFonts w:hint="eastAsia" w:ascii="宋体" w:hAnsi="宋体" w:eastAsia="宋体" w:cs="宋体"/>
              </w:rPr>
              <w:t>灌溉排水工程施工</w:t>
            </w:r>
          </w:p>
        </w:tc>
        <w:tc>
          <w:tcPr>
            <w:tcW w:w="986" w:type="dxa"/>
            <w:vAlign w:val="center"/>
          </w:tcPr>
          <w:p>
            <w:pPr>
              <w:pStyle w:val="7"/>
              <w:rPr>
                <w:rFonts w:hint="eastAsia" w:ascii="宋体" w:hAnsi="宋体" w:eastAsia="宋体" w:cs="宋体"/>
              </w:rPr>
            </w:pPr>
            <w:r>
              <w:rPr>
                <w:rFonts w:hint="eastAsia" w:ascii="宋体" w:hAnsi="宋体" w:eastAsia="宋体" w:cs="宋体"/>
              </w:rPr>
              <w:t>B02091000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160.00</w:t>
            </w:r>
          </w:p>
        </w:tc>
        <w:tc>
          <w:tcPr>
            <w:tcW w:w="1134" w:type="dxa"/>
            <w:vAlign w:val="center"/>
          </w:tcPr>
          <w:p>
            <w:pPr>
              <w:pStyle w:val="12"/>
              <w:rPr>
                <w:rFonts w:hint="eastAsia" w:ascii="宋体" w:hAnsi="宋体" w:eastAsia="宋体" w:cs="宋体"/>
              </w:rPr>
            </w:pPr>
            <w:r>
              <w:rPr>
                <w:rFonts w:hint="eastAsia" w:ascii="宋体" w:hAnsi="宋体" w:eastAsia="宋体" w:cs="宋体"/>
              </w:rPr>
              <w:t>160.00</w:t>
            </w:r>
          </w:p>
        </w:tc>
        <w:tc>
          <w:tcPr>
            <w:tcW w:w="1134"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r>
              <w:rPr>
                <w:rFonts w:hint="eastAsia" w:ascii="宋体" w:hAnsi="宋体" w:eastAsia="宋体" w:cs="宋体"/>
              </w:rPr>
              <w:t>160.00</w:t>
            </w:r>
          </w:p>
        </w:tc>
        <w:tc>
          <w:tcPr>
            <w:tcW w:w="1134" w:type="dxa"/>
            <w:vAlign w:val="center"/>
          </w:tcPr>
          <w:p>
            <w:pPr>
              <w:pStyle w:val="12"/>
              <w:rPr>
                <w:rFonts w:hint="eastAsia" w:ascii="宋体" w:hAnsi="宋体" w:eastAsia="宋体" w:cs="宋体"/>
              </w:rPr>
            </w:pPr>
            <w:r>
              <w:rPr>
                <w:rFonts w:hint="eastAsia" w:ascii="宋体" w:hAnsi="宋体" w:eastAsia="宋体" w:cs="宋体"/>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霸州市东部区域排涝治理工程资金（冀财农[2023]199号）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838.00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190.02</w:t>
            </w:r>
          </w:p>
        </w:tc>
        <w:tc>
          <w:tcPr>
            <w:tcW w:w="1134" w:type="dxa"/>
            <w:vAlign w:val="center"/>
          </w:tcPr>
          <w:p>
            <w:pPr>
              <w:pStyle w:val="12"/>
              <w:rPr>
                <w:rFonts w:hint="eastAsia" w:ascii="宋体" w:hAnsi="宋体" w:eastAsia="宋体" w:cs="宋体"/>
              </w:rPr>
            </w:pPr>
            <w:r>
              <w:rPr>
                <w:rFonts w:hint="eastAsia" w:ascii="宋体" w:hAnsi="宋体" w:eastAsia="宋体" w:cs="宋体"/>
              </w:rPr>
              <w:t>190.02</w:t>
            </w:r>
          </w:p>
        </w:tc>
        <w:tc>
          <w:tcPr>
            <w:tcW w:w="1134" w:type="dxa"/>
            <w:vAlign w:val="center"/>
          </w:tcPr>
          <w:p>
            <w:pPr>
              <w:pStyle w:val="12"/>
              <w:rPr>
                <w:rFonts w:hint="eastAsia" w:ascii="宋体" w:hAnsi="宋体" w:eastAsia="宋体" w:cs="宋体"/>
              </w:rPr>
            </w:pPr>
            <w:r>
              <w:rPr>
                <w:rFonts w:hint="eastAsia" w:ascii="宋体" w:hAnsi="宋体" w:eastAsia="宋体" w:cs="宋体"/>
              </w:rPr>
              <w:t>190.02</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190.02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霸州市东淀蓄滞洪区内河渠水毁修复工程资金（冀财农[2023]199号）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653.00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132.03</w:t>
            </w:r>
          </w:p>
        </w:tc>
        <w:tc>
          <w:tcPr>
            <w:tcW w:w="1134" w:type="dxa"/>
            <w:vAlign w:val="center"/>
          </w:tcPr>
          <w:p>
            <w:pPr>
              <w:pStyle w:val="12"/>
              <w:rPr>
                <w:rFonts w:hint="eastAsia" w:ascii="宋体" w:hAnsi="宋体" w:eastAsia="宋体" w:cs="宋体"/>
              </w:rPr>
            </w:pPr>
            <w:r>
              <w:rPr>
                <w:rFonts w:hint="eastAsia" w:ascii="宋体" w:hAnsi="宋体" w:eastAsia="宋体" w:cs="宋体"/>
              </w:rPr>
              <w:t>132.03</w:t>
            </w:r>
          </w:p>
        </w:tc>
        <w:tc>
          <w:tcPr>
            <w:tcW w:w="1134" w:type="dxa"/>
            <w:vAlign w:val="center"/>
          </w:tcPr>
          <w:p>
            <w:pPr>
              <w:pStyle w:val="12"/>
              <w:rPr>
                <w:rFonts w:hint="eastAsia" w:ascii="宋体" w:hAnsi="宋体" w:eastAsia="宋体" w:cs="宋体"/>
              </w:rPr>
            </w:pPr>
            <w:r>
              <w:rPr>
                <w:rFonts w:hint="eastAsia" w:ascii="宋体" w:hAnsi="宋体" w:eastAsia="宋体" w:cs="宋体"/>
              </w:rPr>
              <w:t>132.03</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132.03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霸州市东淀蓄滞洪区围村埝水毁修复工程资金（冀财农[2023]199号）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61.00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25.54</w:t>
            </w:r>
          </w:p>
        </w:tc>
        <w:tc>
          <w:tcPr>
            <w:tcW w:w="1134" w:type="dxa"/>
            <w:vAlign w:val="center"/>
          </w:tcPr>
          <w:p>
            <w:pPr>
              <w:pStyle w:val="12"/>
              <w:rPr>
                <w:rFonts w:hint="eastAsia" w:ascii="宋体" w:hAnsi="宋体" w:eastAsia="宋体" w:cs="宋体"/>
              </w:rPr>
            </w:pPr>
            <w:r>
              <w:rPr>
                <w:rFonts w:hint="eastAsia" w:ascii="宋体" w:hAnsi="宋体" w:eastAsia="宋体" w:cs="宋体"/>
              </w:rPr>
              <w:t>25.54</w:t>
            </w:r>
          </w:p>
        </w:tc>
        <w:tc>
          <w:tcPr>
            <w:tcW w:w="1134" w:type="dxa"/>
            <w:vAlign w:val="center"/>
          </w:tcPr>
          <w:p>
            <w:pPr>
              <w:pStyle w:val="12"/>
              <w:rPr>
                <w:rFonts w:hint="eastAsia" w:ascii="宋体" w:hAnsi="宋体" w:eastAsia="宋体" w:cs="宋体"/>
              </w:rPr>
            </w:pPr>
            <w:r>
              <w:rPr>
                <w:rFonts w:hint="eastAsia" w:ascii="宋体" w:hAnsi="宋体" w:eastAsia="宋体" w:cs="宋体"/>
              </w:rPr>
              <w:t>25.54</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25.54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霸州市水毁水闸治理工程资金（冀财农[2023]199号）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50.00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50.00</w:t>
            </w:r>
          </w:p>
        </w:tc>
        <w:tc>
          <w:tcPr>
            <w:tcW w:w="1134" w:type="dxa"/>
            <w:vAlign w:val="center"/>
          </w:tcPr>
          <w:p>
            <w:pPr>
              <w:pStyle w:val="12"/>
              <w:rPr>
                <w:rFonts w:hint="eastAsia" w:ascii="宋体" w:hAnsi="宋体" w:eastAsia="宋体" w:cs="宋体"/>
              </w:rPr>
            </w:pPr>
            <w:r>
              <w:rPr>
                <w:rFonts w:hint="eastAsia" w:ascii="宋体" w:hAnsi="宋体" w:eastAsia="宋体" w:cs="宋体"/>
              </w:rPr>
              <w:t>50.00</w:t>
            </w:r>
          </w:p>
        </w:tc>
        <w:tc>
          <w:tcPr>
            <w:tcW w:w="1134" w:type="dxa"/>
            <w:vAlign w:val="center"/>
          </w:tcPr>
          <w:p>
            <w:pPr>
              <w:pStyle w:val="12"/>
              <w:rPr>
                <w:rFonts w:hint="eastAsia" w:ascii="宋体" w:hAnsi="宋体" w:eastAsia="宋体" w:cs="宋体"/>
              </w:rPr>
            </w:pPr>
            <w:r>
              <w:rPr>
                <w:rFonts w:hint="eastAsia" w:ascii="宋体" w:hAnsi="宋体" w:eastAsia="宋体" w:cs="宋体"/>
              </w:rPr>
              <w:t>50.00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霸州市雄固霸新河治理工程资金（冀财农[2023]199号）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134.00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38.14</w:t>
            </w:r>
          </w:p>
        </w:tc>
        <w:tc>
          <w:tcPr>
            <w:tcW w:w="1134" w:type="dxa"/>
            <w:vAlign w:val="center"/>
          </w:tcPr>
          <w:p>
            <w:pPr>
              <w:pStyle w:val="12"/>
              <w:rPr>
                <w:rFonts w:hint="eastAsia" w:ascii="宋体" w:hAnsi="宋体" w:eastAsia="宋体" w:cs="宋体"/>
              </w:rPr>
            </w:pPr>
            <w:r>
              <w:rPr>
                <w:rFonts w:hint="eastAsia" w:ascii="宋体" w:hAnsi="宋体" w:eastAsia="宋体" w:cs="宋体"/>
              </w:rPr>
              <w:t>38.14</w:t>
            </w:r>
          </w:p>
        </w:tc>
        <w:tc>
          <w:tcPr>
            <w:tcW w:w="1134" w:type="dxa"/>
            <w:vAlign w:val="center"/>
          </w:tcPr>
          <w:p>
            <w:pPr>
              <w:pStyle w:val="12"/>
              <w:rPr>
                <w:rFonts w:hint="eastAsia" w:ascii="宋体" w:hAnsi="宋体" w:eastAsia="宋体" w:cs="宋体"/>
              </w:rPr>
            </w:pPr>
            <w:r>
              <w:rPr>
                <w:rFonts w:hint="eastAsia" w:ascii="宋体" w:hAnsi="宋体" w:eastAsia="宋体" w:cs="宋体"/>
              </w:rPr>
              <w:t>38.14</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38.14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霸州市中亭河水毁修复工程资金（冀财农[2023]199号）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500.00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123.66</w:t>
            </w:r>
          </w:p>
        </w:tc>
        <w:tc>
          <w:tcPr>
            <w:tcW w:w="1134" w:type="dxa"/>
            <w:vAlign w:val="center"/>
          </w:tcPr>
          <w:p>
            <w:pPr>
              <w:pStyle w:val="12"/>
              <w:rPr>
                <w:rFonts w:hint="eastAsia" w:ascii="宋体" w:hAnsi="宋体" w:eastAsia="宋体" w:cs="宋体"/>
              </w:rPr>
            </w:pPr>
            <w:r>
              <w:rPr>
                <w:rFonts w:hint="eastAsia" w:ascii="宋体" w:hAnsi="宋体" w:eastAsia="宋体" w:cs="宋体"/>
              </w:rPr>
              <w:t>123.66</w:t>
            </w:r>
          </w:p>
        </w:tc>
        <w:tc>
          <w:tcPr>
            <w:tcW w:w="1134" w:type="dxa"/>
            <w:vAlign w:val="center"/>
          </w:tcPr>
          <w:p>
            <w:pPr>
              <w:pStyle w:val="12"/>
              <w:rPr>
                <w:rFonts w:hint="eastAsia" w:ascii="宋体" w:hAnsi="宋体" w:eastAsia="宋体" w:cs="宋体"/>
              </w:rPr>
            </w:pPr>
            <w:r>
              <w:rPr>
                <w:rFonts w:hint="eastAsia" w:ascii="宋体" w:hAnsi="宋体" w:eastAsia="宋体" w:cs="宋体"/>
              </w:rPr>
              <w:t>123.66</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123.66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大清河治理工程（廊坊段）资金（冀财农[2023]199号）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233.00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233.00</w:t>
            </w:r>
          </w:p>
        </w:tc>
        <w:tc>
          <w:tcPr>
            <w:tcW w:w="1134" w:type="dxa"/>
            <w:vAlign w:val="center"/>
          </w:tcPr>
          <w:p>
            <w:pPr>
              <w:pStyle w:val="12"/>
              <w:rPr>
                <w:rFonts w:hint="eastAsia" w:ascii="宋体" w:hAnsi="宋体" w:eastAsia="宋体" w:cs="宋体"/>
              </w:rPr>
            </w:pPr>
            <w:r>
              <w:rPr>
                <w:rFonts w:hint="eastAsia" w:ascii="宋体" w:hAnsi="宋体" w:eastAsia="宋体" w:cs="宋体"/>
              </w:rPr>
              <w:t>233.00</w:t>
            </w:r>
          </w:p>
        </w:tc>
        <w:tc>
          <w:tcPr>
            <w:tcW w:w="1134" w:type="dxa"/>
            <w:vAlign w:val="center"/>
          </w:tcPr>
          <w:p>
            <w:pPr>
              <w:pStyle w:val="12"/>
              <w:rPr>
                <w:rFonts w:hint="eastAsia" w:ascii="宋体" w:hAnsi="宋体" w:eastAsia="宋体" w:cs="宋体"/>
              </w:rPr>
            </w:pPr>
            <w:r>
              <w:rPr>
                <w:rFonts w:hint="eastAsia" w:ascii="宋体" w:hAnsi="宋体" w:eastAsia="宋体" w:cs="宋体"/>
              </w:rPr>
              <w:t>233.00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233.00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防汛资金</w:t>
            </w:r>
          </w:p>
        </w:tc>
        <w:tc>
          <w:tcPr>
            <w:tcW w:w="986" w:type="dxa"/>
            <w:vAlign w:val="center"/>
          </w:tcPr>
          <w:p>
            <w:pPr>
              <w:pStyle w:val="12"/>
              <w:rPr>
                <w:rFonts w:hint="eastAsia" w:ascii="宋体" w:hAnsi="宋体" w:eastAsia="宋体" w:cs="宋体"/>
              </w:rPr>
            </w:pPr>
            <w:r>
              <w:rPr>
                <w:rFonts w:hint="eastAsia" w:ascii="宋体" w:hAnsi="宋体" w:eastAsia="宋体" w:cs="宋体"/>
              </w:rPr>
              <w:t>700.00</w:t>
            </w:r>
          </w:p>
        </w:tc>
        <w:tc>
          <w:tcPr>
            <w:tcW w:w="986" w:type="dxa"/>
            <w:vAlign w:val="center"/>
          </w:tcPr>
          <w:p>
            <w:pPr>
              <w:pStyle w:val="7"/>
              <w:rPr>
                <w:rFonts w:hint="eastAsia" w:ascii="宋体" w:hAnsi="宋体" w:eastAsia="宋体" w:cs="宋体"/>
              </w:rPr>
            </w:pPr>
            <w:r>
              <w:rPr>
                <w:rFonts w:hint="eastAsia" w:ascii="宋体" w:hAnsi="宋体" w:eastAsia="宋体" w:cs="宋体"/>
              </w:rPr>
              <w:t>其他水利工程施工</w:t>
            </w:r>
          </w:p>
        </w:tc>
        <w:tc>
          <w:tcPr>
            <w:tcW w:w="986" w:type="dxa"/>
            <w:vAlign w:val="center"/>
          </w:tcPr>
          <w:p>
            <w:pPr>
              <w:pStyle w:val="7"/>
              <w:rPr>
                <w:rFonts w:hint="eastAsia" w:ascii="宋体" w:hAnsi="宋体" w:eastAsia="宋体" w:cs="宋体"/>
              </w:rPr>
            </w:pPr>
            <w:r>
              <w:rPr>
                <w:rFonts w:hint="eastAsia" w:ascii="宋体" w:hAnsi="宋体" w:eastAsia="宋体" w:cs="宋体"/>
              </w:rPr>
              <w:t>B02099900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700.00</w:t>
            </w:r>
          </w:p>
        </w:tc>
        <w:tc>
          <w:tcPr>
            <w:tcW w:w="1134" w:type="dxa"/>
            <w:vAlign w:val="center"/>
          </w:tcPr>
          <w:p>
            <w:pPr>
              <w:pStyle w:val="12"/>
              <w:rPr>
                <w:rFonts w:hint="eastAsia" w:ascii="宋体" w:hAnsi="宋体" w:eastAsia="宋体" w:cs="宋体"/>
              </w:rPr>
            </w:pPr>
            <w:r>
              <w:rPr>
                <w:rFonts w:hint="eastAsia" w:ascii="宋体" w:hAnsi="宋体" w:eastAsia="宋体" w:cs="宋体"/>
              </w:rPr>
              <w:t>700.00</w:t>
            </w:r>
          </w:p>
        </w:tc>
        <w:tc>
          <w:tcPr>
            <w:tcW w:w="1134" w:type="dxa"/>
            <w:vAlign w:val="center"/>
          </w:tcPr>
          <w:p>
            <w:pPr>
              <w:pStyle w:val="12"/>
              <w:rPr>
                <w:rFonts w:hint="eastAsia" w:ascii="宋体" w:hAnsi="宋体" w:eastAsia="宋体" w:cs="宋体"/>
              </w:rPr>
            </w:pPr>
            <w:r>
              <w:rPr>
                <w:rFonts w:hint="eastAsia" w:ascii="宋体" w:hAnsi="宋体" w:eastAsia="宋体" w:cs="宋体"/>
              </w:rPr>
              <w:t>700.00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关于提前下达2023年度省级地下水超采综合治理专项资金的通知（冀财农[2022]162号）</w:t>
            </w:r>
          </w:p>
        </w:tc>
        <w:tc>
          <w:tcPr>
            <w:tcW w:w="986" w:type="dxa"/>
            <w:vAlign w:val="center"/>
          </w:tcPr>
          <w:p>
            <w:pPr>
              <w:pStyle w:val="12"/>
              <w:rPr>
                <w:rFonts w:hint="eastAsia" w:ascii="宋体" w:hAnsi="宋体" w:eastAsia="宋体" w:cs="宋体"/>
              </w:rPr>
            </w:pPr>
            <w:r>
              <w:rPr>
                <w:rFonts w:hint="eastAsia" w:ascii="宋体" w:hAnsi="宋体" w:eastAsia="宋体" w:cs="宋体"/>
              </w:rPr>
              <w:t>46.00</w:t>
            </w:r>
          </w:p>
        </w:tc>
        <w:tc>
          <w:tcPr>
            <w:tcW w:w="986" w:type="dxa"/>
            <w:vAlign w:val="center"/>
          </w:tcPr>
          <w:p>
            <w:pPr>
              <w:pStyle w:val="7"/>
              <w:rPr>
                <w:rFonts w:hint="eastAsia" w:ascii="宋体" w:hAnsi="宋体" w:eastAsia="宋体" w:cs="宋体"/>
              </w:rPr>
            </w:pPr>
            <w:r>
              <w:rPr>
                <w:rFonts w:hint="eastAsia" w:ascii="宋体" w:hAnsi="宋体" w:eastAsia="宋体" w:cs="宋体"/>
              </w:rPr>
              <w:t>其他建筑工程</w:t>
            </w:r>
          </w:p>
        </w:tc>
        <w:tc>
          <w:tcPr>
            <w:tcW w:w="986" w:type="dxa"/>
            <w:vAlign w:val="center"/>
          </w:tcPr>
          <w:p>
            <w:pPr>
              <w:pStyle w:val="7"/>
              <w:rPr>
                <w:rFonts w:hint="eastAsia" w:ascii="宋体" w:hAnsi="宋体" w:eastAsia="宋体" w:cs="宋体"/>
              </w:rPr>
            </w:pPr>
            <w:r>
              <w:rPr>
                <w:rFonts w:hint="eastAsia" w:ascii="宋体" w:hAnsi="宋体" w:eastAsia="宋体" w:cs="宋体"/>
              </w:rPr>
              <w:t>B99000000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40.20</w:t>
            </w:r>
          </w:p>
        </w:tc>
        <w:tc>
          <w:tcPr>
            <w:tcW w:w="1134" w:type="dxa"/>
            <w:vAlign w:val="center"/>
          </w:tcPr>
          <w:p>
            <w:pPr>
              <w:pStyle w:val="12"/>
              <w:rPr>
                <w:rFonts w:hint="eastAsia" w:ascii="宋体" w:hAnsi="宋体" w:eastAsia="宋体" w:cs="宋体"/>
              </w:rPr>
            </w:pPr>
            <w:r>
              <w:rPr>
                <w:rFonts w:hint="eastAsia" w:ascii="宋体" w:hAnsi="宋体" w:eastAsia="宋体" w:cs="宋体"/>
              </w:rPr>
              <w:t>40.20</w:t>
            </w:r>
          </w:p>
        </w:tc>
        <w:tc>
          <w:tcPr>
            <w:tcW w:w="1134" w:type="dxa"/>
            <w:vAlign w:val="center"/>
          </w:tcPr>
          <w:p>
            <w:pPr>
              <w:pStyle w:val="12"/>
              <w:rPr>
                <w:rFonts w:hint="eastAsia" w:ascii="宋体" w:hAnsi="宋体" w:eastAsia="宋体" w:cs="宋体"/>
              </w:rPr>
            </w:pPr>
            <w:r>
              <w:rPr>
                <w:rFonts w:hint="eastAsia" w:ascii="宋体" w:hAnsi="宋体" w:eastAsia="宋体" w:cs="宋体"/>
              </w:rPr>
              <w:t>40.20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关于提前下达2023年中央水利发展资金预算的通知（冀财农[2022]141号）</w:t>
            </w:r>
          </w:p>
        </w:tc>
        <w:tc>
          <w:tcPr>
            <w:tcW w:w="986" w:type="dxa"/>
            <w:vAlign w:val="center"/>
          </w:tcPr>
          <w:p>
            <w:pPr>
              <w:pStyle w:val="12"/>
              <w:rPr>
                <w:rFonts w:hint="eastAsia" w:ascii="宋体" w:hAnsi="宋体" w:eastAsia="宋体" w:cs="宋体"/>
              </w:rPr>
            </w:pPr>
            <w:r>
              <w:rPr>
                <w:rFonts w:hint="eastAsia" w:ascii="宋体" w:hAnsi="宋体" w:eastAsia="宋体" w:cs="宋体"/>
              </w:rPr>
              <w:t>77.00</w:t>
            </w:r>
          </w:p>
        </w:tc>
        <w:tc>
          <w:tcPr>
            <w:tcW w:w="986" w:type="dxa"/>
            <w:vAlign w:val="center"/>
          </w:tcPr>
          <w:p>
            <w:pPr>
              <w:pStyle w:val="7"/>
              <w:rPr>
                <w:rFonts w:hint="eastAsia" w:ascii="宋体" w:hAnsi="宋体" w:eastAsia="宋体" w:cs="宋体"/>
              </w:rPr>
            </w:pPr>
            <w:r>
              <w:rPr>
                <w:rFonts w:hint="eastAsia" w:ascii="宋体" w:hAnsi="宋体" w:eastAsia="宋体" w:cs="宋体"/>
              </w:rPr>
              <w:t>其他专业施工</w:t>
            </w:r>
          </w:p>
        </w:tc>
        <w:tc>
          <w:tcPr>
            <w:tcW w:w="986" w:type="dxa"/>
            <w:vAlign w:val="center"/>
          </w:tcPr>
          <w:p>
            <w:pPr>
              <w:pStyle w:val="7"/>
              <w:rPr>
                <w:rFonts w:hint="eastAsia" w:ascii="宋体" w:hAnsi="宋体" w:eastAsia="宋体" w:cs="宋体"/>
              </w:rPr>
            </w:pPr>
            <w:r>
              <w:rPr>
                <w:rFonts w:hint="eastAsia" w:ascii="宋体" w:hAnsi="宋体" w:eastAsia="宋体" w:cs="宋体"/>
              </w:rPr>
              <w:t>B05990000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77.00</w:t>
            </w:r>
          </w:p>
        </w:tc>
        <w:tc>
          <w:tcPr>
            <w:tcW w:w="1134" w:type="dxa"/>
            <w:vAlign w:val="center"/>
          </w:tcPr>
          <w:p>
            <w:pPr>
              <w:pStyle w:val="12"/>
              <w:rPr>
                <w:rFonts w:hint="eastAsia" w:ascii="宋体" w:hAnsi="宋体" w:eastAsia="宋体" w:cs="宋体"/>
              </w:rPr>
            </w:pPr>
            <w:r>
              <w:rPr>
                <w:rFonts w:hint="eastAsia" w:ascii="宋体" w:hAnsi="宋体" w:eastAsia="宋体" w:cs="宋体"/>
              </w:rPr>
              <w:t>77.00</w:t>
            </w:r>
          </w:p>
        </w:tc>
        <w:tc>
          <w:tcPr>
            <w:tcW w:w="1134" w:type="dxa"/>
            <w:vAlign w:val="center"/>
          </w:tcPr>
          <w:p>
            <w:pPr>
              <w:pStyle w:val="12"/>
              <w:rPr>
                <w:rFonts w:hint="eastAsia" w:ascii="宋体" w:hAnsi="宋体" w:eastAsia="宋体" w:cs="宋体"/>
              </w:rPr>
            </w:pPr>
            <w:r>
              <w:rPr>
                <w:rFonts w:hint="eastAsia" w:ascii="宋体" w:hAnsi="宋体" w:eastAsia="宋体" w:cs="宋体"/>
              </w:rPr>
              <w:t>77.00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986" w:type="dxa"/>
            <w:vAlign w:val="center"/>
          </w:tcPr>
          <w:p>
            <w:pPr>
              <w:pStyle w:val="12"/>
              <w:rPr>
                <w:rFonts w:hint="eastAsia" w:ascii="宋体" w:hAnsi="宋体" w:eastAsia="宋体" w:cs="宋体"/>
              </w:rPr>
            </w:pPr>
            <w:r>
              <w:rPr>
                <w:rFonts w:hint="eastAsia" w:ascii="宋体" w:hAnsi="宋体" w:eastAsia="宋体" w:cs="宋体"/>
              </w:rPr>
              <w:t>118.00</w:t>
            </w:r>
          </w:p>
        </w:tc>
        <w:tc>
          <w:tcPr>
            <w:tcW w:w="986" w:type="dxa"/>
            <w:vAlign w:val="center"/>
          </w:tcPr>
          <w:p>
            <w:pPr>
              <w:pStyle w:val="7"/>
              <w:rPr>
                <w:rFonts w:hint="eastAsia" w:ascii="宋体" w:hAnsi="宋体" w:eastAsia="宋体" w:cs="宋体"/>
              </w:rPr>
            </w:pPr>
            <w:r>
              <w:rPr>
                <w:rFonts w:hint="eastAsia" w:ascii="宋体" w:hAnsi="宋体" w:eastAsia="宋体" w:cs="宋体"/>
              </w:rPr>
              <w:t>其他电气设备</w:t>
            </w:r>
          </w:p>
        </w:tc>
        <w:tc>
          <w:tcPr>
            <w:tcW w:w="986" w:type="dxa"/>
            <w:vAlign w:val="center"/>
          </w:tcPr>
          <w:p>
            <w:pPr>
              <w:pStyle w:val="7"/>
              <w:rPr>
                <w:rFonts w:hint="eastAsia" w:ascii="宋体" w:hAnsi="宋体" w:eastAsia="宋体" w:cs="宋体"/>
              </w:rPr>
            </w:pPr>
            <w:r>
              <w:rPr>
                <w:rFonts w:hint="eastAsia" w:ascii="宋体" w:hAnsi="宋体" w:eastAsia="宋体" w:cs="宋体"/>
              </w:rPr>
              <w:t>A02069900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114.50</w:t>
            </w:r>
          </w:p>
        </w:tc>
        <w:tc>
          <w:tcPr>
            <w:tcW w:w="1134" w:type="dxa"/>
            <w:vAlign w:val="center"/>
          </w:tcPr>
          <w:p>
            <w:pPr>
              <w:pStyle w:val="12"/>
              <w:rPr>
                <w:rFonts w:hint="eastAsia" w:ascii="宋体" w:hAnsi="宋体" w:eastAsia="宋体" w:cs="宋体"/>
              </w:rPr>
            </w:pPr>
            <w:r>
              <w:rPr>
                <w:rFonts w:hint="eastAsia" w:ascii="宋体" w:hAnsi="宋体" w:eastAsia="宋体" w:cs="宋体"/>
              </w:rPr>
              <w:t>114.50</w:t>
            </w:r>
          </w:p>
        </w:tc>
        <w:tc>
          <w:tcPr>
            <w:tcW w:w="1134" w:type="dxa"/>
            <w:vAlign w:val="center"/>
          </w:tcPr>
          <w:p>
            <w:pPr>
              <w:pStyle w:val="12"/>
              <w:rPr>
                <w:rFonts w:hint="eastAsia" w:ascii="宋体" w:hAnsi="宋体" w:eastAsia="宋体" w:cs="宋体"/>
              </w:rPr>
            </w:pPr>
            <w:r>
              <w:rPr>
                <w:rFonts w:hint="eastAsia" w:ascii="宋体" w:hAnsi="宋体" w:eastAsia="宋体" w:cs="宋体"/>
              </w:rPr>
              <w:t>114.50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114.50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关于提前下达2024年中央水利发展资金预算的通知（冀财农[2023]152号）</w:t>
            </w:r>
          </w:p>
        </w:tc>
        <w:tc>
          <w:tcPr>
            <w:tcW w:w="986" w:type="dxa"/>
            <w:vAlign w:val="center"/>
          </w:tcPr>
          <w:p>
            <w:pPr>
              <w:pStyle w:val="12"/>
              <w:rPr>
                <w:rFonts w:hint="eastAsia" w:ascii="宋体" w:hAnsi="宋体" w:eastAsia="宋体" w:cs="宋体"/>
              </w:rPr>
            </w:pPr>
            <w:r>
              <w:rPr>
                <w:rFonts w:hint="eastAsia" w:ascii="宋体" w:hAnsi="宋体" w:eastAsia="宋体" w:cs="宋体"/>
              </w:rPr>
              <w:t>262.33</w:t>
            </w:r>
          </w:p>
        </w:tc>
        <w:tc>
          <w:tcPr>
            <w:tcW w:w="986" w:type="dxa"/>
            <w:vAlign w:val="center"/>
          </w:tcPr>
          <w:p>
            <w:pPr>
              <w:pStyle w:val="7"/>
              <w:rPr>
                <w:rFonts w:hint="eastAsia" w:ascii="宋体" w:hAnsi="宋体" w:eastAsia="宋体" w:cs="宋体"/>
              </w:rPr>
            </w:pPr>
            <w:r>
              <w:rPr>
                <w:rFonts w:hint="eastAsia" w:ascii="宋体" w:hAnsi="宋体" w:eastAsia="宋体" w:cs="宋体"/>
              </w:rPr>
              <w:t>其他水工机械</w:t>
            </w:r>
          </w:p>
        </w:tc>
        <w:tc>
          <w:tcPr>
            <w:tcW w:w="986" w:type="dxa"/>
            <w:vAlign w:val="center"/>
          </w:tcPr>
          <w:p>
            <w:pPr>
              <w:pStyle w:val="7"/>
              <w:rPr>
                <w:rFonts w:hint="eastAsia" w:ascii="宋体" w:hAnsi="宋体" w:eastAsia="宋体" w:cs="宋体"/>
              </w:rPr>
            </w:pPr>
            <w:r>
              <w:rPr>
                <w:rFonts w:hint="eastAsia" w:ascii="宋体" w:hAnsi="宋体" w:eastAsia="宋体" w:cs="宋体"/>
              </w:rPr>
              <w:t>A02389900</w:t>
            </w:r>
          </w:p>
        </w:tc>
        <w:tc>
          <w:tcPr>
            <w:tcW w:w="986" w:type="dxa"/>
            <w:vAlign w:val="center"/>
          </w:tcPr>
          <w:p>
            <w:pPr>
              <w:pStyle w:val="8"/>
              <w:rPr>
                <w:rFonts w:hint="eastAsia" w:ascii="宋体" w:hAnsi="宋体" w:eastAsia="宋体" w:cs="宋体"/>
              </w:rPr>
            </w:pPr>
            <w:r>
              <w:rPr>
                <w:rFonts w:hint="eastAsia" w:ascii="宋体" w:hAnsi="宋体" w:eastAsia="宋体" w:cs="宋体"/>
              </w:rPr>
              <w:t>套</w:t>
            </w:r>
          </w:p>
        </w:tc>
        <w:tc>
          <w:tcPr>
            <w:tcW w:w="986" w:type="dxa"/>
            <w:vAlign w:val="center"/>
          </w:tcPr>
          <w:p>
            <w:pPr>
              <w:pStyle w:val="12"/>
              <w:rPr>
                <w:rFonts w:hint="eastAsia" w:ascii="宋体" w:hAnsi="宋体" w:eastAsia="宋体" w:cs="宋体"/>
              </w:rPr>
            </w:pPr>
            <w:r>
              <w:rPr>
                <w:rFonts w:hint="eastAsia" w:ascii="宋体" w:hAnsi="宋体" w:eastAsia="宋体" w:cs="宋体"/>
              </w:rPr>
              <w:t>709</w:t>
            </w:r>
          </w:p>
        </w:tc>
        <w:tc>
          <w:tcPr>
            <w:tcW w:w="986" w:type="dxa"/>
            <w:vAlign w:val="center"/>
          </w:tcPr>
          <w:p>
            <w:pPr>
              <w:pStyle w:val="12"/>
              <w:rPr>
                <w:rFonts w:hint="eastAsia" w:ascii="宋体" w:hAnsi="宋体" w:eastAsia="宋体" w:cs="宋体"/>
              </w:rPr>
            </w:pPr>
            <w:r>
              <w:rPr>
                <w:rFonts w:hint="eastAsia" w:ascii="宋体" w:hAnsi="宋体" w:eastAsia="宋体" w:cs="宋体"/>
              </w:rPr>
              <w:t>0.37</w:t>
            </w:r>
          </w:p>
        </w:tc>
        <w:tc>
          <w:tcPr>
            <w:tcW w:w="1134" w:type="dxa"/>
            <w:vAlign w:val="center"/>
          </w:tcPr>
          <w:p>
            <w:pPr>
              <w:pStyle w:val="12"/>
              <w:rPr>
                <w:rFonts w:hint="eastAsia" w:ascii="宋体" w:hAnsi="宋体" w:eastAsia="宋体" w:cs="宋体"/>
              </w:rPr>
            </w:pPr>
            <w:r>
              <w:rPr>
                <w:rFonts w:hint="eastAsia" w:ascii="宋体" w:hAnsi="宋体" w:eastAsia="宋体" w:cs="宋体"/>
              </w:rPr>
              <w:t>262.33</w:t>
            </w:r>
          </w:p>
        </w:tc>
        <w:tc>
          <w:tcPr>
            <w:tcW w:w="1134" w:type="dxa"/>
            <w:vAlign w:val="center"/>
          </w:tcPr>
          <w:p>
            <w:pPr>
              <w:pStyle w:val="12"/>
              <w:rPr>
                <w:rFonts w:hint="eastAsia" w:ascii="宋体" w:hAnsi="宋体" w:eastAsia="宋体" w:cs="宋体"/>
              </w:rPr>
            </w:pPr>
            <w:r>
              <w:rPr>
                <w:rFonts w:hint="eastAsia" w:ascii="宋体" w:hAnsi="宋体" w:eastAsia="宋体" w:cs="宋体"/>
              </w:rPr>
              <w:t>262.33</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7"/>
              <w:rPr>
                <w:rFonts w:hint="eastAsia" w:ascii="宋体" w:hAnsi="宋体" w:eastAsia="宋体" w:cs="宋体"/>
              </w:rPr>
            </w:pPr>
            <w:r>
              <w:rPr>
                <w:rFonts w:hint="eastAsia" w:ascii="宋体" w:hAnsi="宋体" w:eastAsia="宋体" w:cs="宋体"/>
              </w:rPr>
              <w:t>赵王新河治理工程（文安段）资金（冀财农[2023]199号）</w:t>
            </w:r>
          </w:p>
        </w:tc>
        <w:tc>
          <w:tcPr>
            <w:tcW w:w="986" w:type="dxa"/>
            <w:vAlign w:val="center"/>
          </w:tcPr>
          <w:p>
            <w:pPr>
              <w:pStyle w:val="12"/>
              <w:rPr>
                <w:rFonts w:hint="eastAsia" w:ascii="宋体" w:hAnsi="宋体" w:eastAsia="宋体" w:cs="宋体"/>
              </w:rPr>
            </w:pPr>
            <w:r>
              <w:rPr>
                <w:rFonts w:hint="eastAsia" w:ascii="宋体" w:hAnsi="宋体" w:eastAsia="宋体" w:cs="宋体"/>
              </w:rPr>
              <w:t>94.00</w:t>
            </w:r>
          </w:p>
        </w:tc>
        <w:tc>
          <w:tcPr>
            <w:tcW w:w="986" w:type="dxa"/>
            <w:vAlign w:val="center"/>
          </w:tcPr>
          <w:p>
            <w:pPr>
              <w:pStyle w:val="7"/>
              <w:rPr>
                <w:rFonts w:hint="eastAsia" w:ascii="宋体" w:hAnsi="宋体" w:eastAsia="宋体" w:cs="宋体"/>
              </w:rPr>
            </w:pPr>
            <w:r>
              <w:rPr>
                <w:rFonts w:hint="eastAsia" w:ascii="宋体" w:hAnsi="宋体" w:eastAsia="宋体" w:cs="宋体"/>
              </w:rPr>
              <w:t>工程监理服务</w:t>
            </w:r>
          </w:p>
        </w:tc>
        <w:tc>
          <w:tcPr>
            <w:tcW w:w="986" w:type="dxa"/>
            <w:vAlign w:val="center"/>
          </w:tcPr>
          <w:p>
            <w:pPr>
              <w:pStyle w:val="7"/>
              <w:rPr>
                <w:rFonts w:hint="eastAsia" w:ascii="宋体" w:hAnsi="宋体" w:eastAsia="宋体" w:cs="宋体"/>
              </w:rPr>
            </w:pPr>
            <w:r>
              <w:rPr>
                <w:rFonts w:hint="eastAsia" w:ascii="宋体" w:hAnsi="宋体" w:eastAsia="宋体" w:cs="宋体"/>
              </w:rPr>
              <w:t>C20020600</w:t>
            </w:r>
          </w:p>
        </w:tc>
        <w:tc>
          <w:tcPr>
            <w:tcW w:w="986" w:type="dxa"/>
            <w:vAlign w:val="center"/>
          </w:tcPr>
          <w:p>
            <w:pPr>
              <w:pStyle w:val="8"/>
              <w:rPr>
                <w:rFonts w:hint="eastAsia" w:ascii="宋体" w:hAnsi="宋体" w:eastAsia="宋体" w:cs="宋体"/>
              </w:rPr>
            </w:pPr>
            <w:r>
              <w:rPr>
                <w:rFonts w:hint="eastAsia" w:ascii="宋体" w:hAnsi="宋体" w:eastAsia="宋体" w:cs="宋体"/>
              </w:rPr>
              <w:t>项</w:t>
            </w:r>
          </w:p>
        </w:tc>
        <w:tc>
          <w:tcPr>
            <w:tcW w:w="986" w:type="dxa"/>
            <w:vAlign w:val="center"/>
          </w:tcPr>
          <w:p>
            <w:pPr>
              <w:pStyle w:val="12"/>
              <w:rPr>
                <w:rFonts w:hint="eastAsia" w:ascii="宋体" w:hAnsi="宋体" w:eastAsia="宋体" w:cs="宋体"/>
              </w:rPr>
            </w:pPr>
            <w:r>
              <w:rPr>
                <w:rFonts w:hint="eastAsia" w:ascii="宋体" w:hAnsi="宋体" w:eastAsia="宋体" w:cs="宋体"/>
              </w:rPr>
              <w:t>1</w:t>
            </w:r>
          </w:p>
        </w:tc>
        <w:tc>
          <w:tcPr>
            <w:tcW w:w="986" w:type="dxa"/>
            <w:vAlign w:val="center"/>
          </w:tcPr>
          <w:p>
            <w:pPr>
              <w:pStyle w:val="12"/>
              <w:rPr>
                <w:rFonts w:hint="eastAsia" w:ascii="宋体" w:hAnsi="宋体" w:eastAsia="宋体" w:cs="宋体"/>
              </w:rPr>
            </w:pPr>
            <w:r>
              <w:rPr>
                <w:rFonts w:hint="eastAsia" w:ascii="宋体" w:hAnsi="宋体" w:eastAsia="宋体" w:cs="宋体"/>
              </w:rPr>
              <w:t>94.00</w:t>
            </w:r>
          </w:p>
        </w:tc>
        <w:tc>
          <w:tcPr>
            <w:tcW w:w="1134" w:type="dxa"/>
            <w:vAlign w:val="center"/>
          </w:tcPr>
          <w:p>
            <w:pPr>
              <w:pStyle w:val="12"/>
              <w:rPr>
                <w:rFonts w:hint="eastAsia" w:ascii="宋体" w:hAnsi="宋体" w:eastAsia="宋体" w:cs="宋体"/>
              </w:rPr>
            </w:pPr>
            <w:r>
              <w:rPr>
                <w:rFonts w:hint="eastAsia" w:ascii="宋体" w:hAnsi="宋体" w:eastAsia="宋体" w:cs="宋体"/>
              </w:rPr>
              <w:t>94.00</w:t>
            </w:r>
          </w:p>
        </w:tc>
        <w:tc>
          <w:tcPr>
            <w:tcW w:w="1134" w:type="dxa"/>
            <w:vAlign w:val="center"/>
          </w:tcPr>
          <w:p>
            <w:pPr>
              <w:pStyle w:val="12"/>
              <w:rPr>
                <w:rFonts w:hint="eastAsia" w:ascii="宋体" w:hAnsi="宋体" w:eastAsia="宋体" w:cs="宋体"/>
              </w:rPr>
            </w:pPr>
            <w:r>
              <w:rPr>
                <w:rFonts w:hint="eastAsia" w:ascii="宋体" w:hAnsi="宋体" w:eastAsia="宋体" w:cs="宋体"/>
              </w:rPr>
              <w:t>94.00</w:t>
            </w: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986" w:type="dxa"/>
            <w:vAlign w:val="center"/>
          </w:tcPr>
          <w:p>
            <w:pPr>
              <w:pStyle w:val="12"/>
              <w:rPr>
                <w:rFonts w:hint="eastAsia" w:ascii="宋体" w:hAnsi="宋体" w:eastAsia="宋体" w:cs="宋体"/>
              </w:rPr>
            </w:pPr>
          </w:p>
        </w:tc>
        <w:tc>
          <w:tcPr>
            <w:tcW w:w="1134" w:type="dxa"/>
            <w:vAlign w:val="center"/>
          </w:tcPr>
          <w:p>
            <w:pPr>
              <w:pStyle w:val="12"/>
              <w:rPr>
                <w:rFonts w:hint="eastAsia" w:ascii="宋体" w:hAnsi="宋体" w:eastAsia="宋体" w:cs="宋体"/>
              </w:rPr>
            </w:pPr>
            <w:r>
              <w:rPr>
                <w:rFonts w:hint="eastAsia" w:ascii="宋体" w:hAnsi="宋体" w:eastAsia="宋体" w:cs="宋体"/>
              </w:rPr>
              <w:t>94.00</w:t>
            </w: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八</w:t>
      </w:r>
      <w:r>
        <w:rPr>
          <w:rFonts w:hint="eastAsia" w:ascii="宋体" w:hAnsi="宋体" w:eastAsia="宋体" w:cs="宋体"/>
          <w:color w:val="000000"/>
          <w:sz w:val="32"/>
        </w:rPr>
        <w:t>、国有资产信息</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霸州市水务局本级上年末固定资产金额为1266.09万元（详见下表）。本年度拟购置固定资产总额为0.00万元。</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单位固定资产占用情况表</w:t>
      </w:r>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709001霸州市水务局本级</w:t>
            </w:r>
          </w:p>
        </w:tc>
        <w:tc>
          <w:tcPr>
            <w:tcW w:w="4933"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截止时间：2023-12-31</w:t>
            </w:r>
          </w:p>
        </w:tc>
        <w:tc>
          <w:tcPr>
            <w:tcW w:w="4933" w:type="dxa"/>
            <w:tcBorders>
              <w:top w:val="single" w:color="FFFFFF" w:sz="6" w:space="0"/>
              <w:left w:val="single" w:color="FFFFFF" w:sz="6" w:space="0"/>
              <w:right w:val="single" w:color="FFFFFF" w:sz="6"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6"/>
              <w:rPr>
                <w:rFonts w:hint="eastAsia" w:ascii="宋体" w:hAnsi="宋体" w:eastAsia="宋体" w:cs="宋体"/>
              </w:rPr>
            </w:pPr>
            <w:r>
              <w:rPr>
                <w:rFonts w:hint="eastAsia" w:ascii="宋体" w:hAnsi="宋体" w:eastAsia="宋体" w:cs="宋体"/>
              </w:rPr>
              <w:t>项   目</w:t>
            </w:r>
          </w:p>
        </w:tc>
        <w:tc>
          <w:tcPr>
            <w:tcW w:w="4933" w:type="dxa"/>
            <w:vAlign w:val="center"/>
          </w:tcPr>
          <w:p>
            <w:pPr>
              <w:pStyle w:val="6"/>
              <w:rPr>
                <w:rFonts w:hint="eastAsia" w:ascii="宋体" w:hAnsi="宋体" w:eastAsia="宋体" w:cs="宋体"/>
              </w:rPr>
            </w:pPr>
            <w:r>
              <w:rPr>
                <w:rFonts w:hint="eastAsia" w:ascii="宋体" w:hAnsi="宋体" w:eastAsia="宋体" w:cs="宋体"/>
              </w:rPr>
              <w:t>数量</w:t>
            </w:r>
          </w:p>
        </w:tc>
        <w:tc>
          <w:tcPr>
            <w:tcW w:w="4933" w:type="dxa"/>
            <w:vAlign w:val="center"/>
          </w:tcPr>
          <w:p>
            <w:pPr>
              <w:pStyle w:val="6"/>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资产总额</w:t>
            </w:r>
          </w:p>
        </w:tc>
        <w:tc>
          <w:tcPr>
            <w:tcW w:w="4933" w:type="dxa"/>
            <w:vAlign w:val="center"/>
          </w:tcPr>
          <w:p>
            <w:pPr>
              <w:pStyle w:val="8"/>
              <w:rPr>
                <w:rFonts w:hint="eastAsia" w:ascii="宋体" w:hAnsi="宋体" w:eastAsia="宋体" w:cs="宋体"/>
              </w:rPr>
            </w:pPr>
          </w:p>
        </w:tc>
        <w:tc>
          <w:tcPr>
            <w:tcW w:w="4933" w:type="dxa"/>
            <w:vAlign w:val="center"/>
          </w:tcPr>
          <w:p>
            <w:pPr>
              <w:pStyle w:val="12"/>
              <w:rPr>
                <w:rFonts w:hint="eastAsia" w:ascii="宋体" w:hAnsi="宋体" w:eastAsia="宋体" w:cs="宋体"/>
              </w:rPr>
            </w:pPr>
            <w:r>
              <w:rPr>
                <w:rFonts w:hint="eastAsia" w:ascii="宋体" w:hAnsi="宋体" w:eastAsia="宋体" w:cs="宋体"/>
              </w:rPr>
              <w:t>1266.09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1、房屋（平方米）</w:t>
            </w:r>
          </w:p>
        </w:tc>
        <w:tc>
          <w:tcPr>
            <w:tcW w:w="4933" w:type="dxa"/>
            <w:vAlign w:val="center"/>
          </w:tcPr>
          <w:p>
            <w:pPr>
              <w:pStyle w:val="8"/>
              <w:rPr>
                <w:rFonts w:hint="eastAsia" w:ascii="宋体" w:hAnsi="宋体" w:eastAsia="宋体" w:cs="宋体"/>
              </w:rPr>
            </w:pPr>
          </w:p>
        </w:tc>
        <w:tc>
          <w:tcPr>
            <w:tcW w:w="493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　　其中：办公用房（平方米）</w:t>
            </w:r>
          </w:p>
        </w:tc>
        <w:tc>
          <w:tcPr>
            <w:tcW w:w="4933" w:type="dxa"/>
            <w:vAlign w:val="center"/>
          </w:tcPr>
          <w:p>
            <w:pPr>
              <w:pStyle w:val="8"/>
              <w:rPr>
                <w:rFonts w:hint="eastAsia" w:ascii="宋体" w:hAnsi="宋体" w:eastAsia="宋体" w:cs="宋体"/>
              </w:rPr>
            </w:pPr>
          </w:p>
        </w:tc>
        <w:tc>
          <w:tcPr>
            <w:tcW w:w="493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2、车辆（台、辆）</w:t>
            </w:r>
          </w:p>
        </w:tc>
        <w:tc>
          <w:tcPr>
            <w:tcW w:w="4933" w:type="dxa"/>
            <w:vAlign w:val="center"/>
          </w:tcPr>
          <w:p>
            <w:pPr>
              <w:pStyle w:val="8"/>
              <w:rPr>
                <w:rFonts w:hint="eastAsia" w:ascii="宋体" w:hAnsi="宋体" w:eastAsia="宋体" w:cs="宋体"/>
              </w:rPr>
            </w:pPr>
            <w:r>
              <w:rPr>
                <w:rFonts w:hint="eastAsia" w:ascii="宋体" w:hAnsi="宋体" w:eastAsia="宋体" w:cs="宋体"/>
              </w:rPr>
              <w:t>2</w:t>
            </w:r>
          </w:p>
        </w:tc>
        <w:tc>
          <w:tcPr>
            <w:tcW w:w="4933" w:type="dxa"/>
            <w:vAlign w:val="center"/>
          </w:tcPr>
          <w:p>
            <w:pPr>
              <w:pStyle w:val="12"/>
              <w:rPr>
                <w:rFonts w:hint="eastAsia" w:ascii="宋体" w:hAnsi="宋体" w:eastAsia="宋体" w:cs="宋体"/>
              </w:rPr>
            </w:pPr>
            <w:r>
              <w:rPr>
                <w:rFonts w:hint="eastAsia" w:ascii="宋体" w:hAnsi="宋体" w:eastAsia="宋体" w:cs="宋体"/>
              </w:rPr>
              <w:t>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3、单价在20万元以上的设备</w:t>
            </w:r>
          </w:p>
        </w:tc>
        <w:tc>
          <w:tcPr>
            <w:tcW w:w="4933" w:type="dxa"/>
            <w:vAlign w:val="center"/>
          </w:tcPr>
          <w:p>
            <w:pPr>
              <w:pStyle w:val="8"/>
              <w:rPr>
                <w:rFonts w:hint="eastAsia" w:ascii="宋体" w:hAnsi="宋体" w:eastAsia="宋体" w:cs="宋体"/>
              </w:rPr>
            </w:pPr>
          </w:p>
        </w:tc>
        <w:tc>
          <w:tcPr>
            <w:tcW w:w="4933" w:type="dxa"/>
            <w:vAlign w:val="center"/>
          </w:tcPr>
          <w:p>
            <w:pPr>
              <w:pStyle w:val="12"/>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7"/>
              <w:rPr>
                <w:rFonts w:hint="eastAsia" w:ascii="宋体" w:hAnsi="宋体" w:eastAsia="宋体" w:cs="宋体"/>
              </w:rPr>
            </w:pPr>
            <w:r>
              <w:rPr>
                <w:rFonts w:hint="eastAsia" w:ascii="宋体" w:hAnsi="宋体" w:eastAsia="宋体" w:cs="宋体"/>
              </w:rPr>
              <w:t>4、其他固定资产</w:t>
            </w:r>
          </w:p>
        </w:tc>
        <w:tc>
          <w:tcPr>
            <w:tcW w:w="4933" w:type="dxa"/>
            <w:vAlign w:val="center"/>
          </w:tcPr>
          <w:p>
            <w:pPr>
              <w:pStyle w:val="8"/>
              <w:rPr>
                <w:rFonts w:hint="eastAsia" w:ascii="宋体" w:hAnsi="宋体" w:eastAsia="宋体" w:cs="宋体"/>
              </w:rPr>
            </w:pPr>
            <w:r>
              <w:rPr>
                <w:rFonts w:hint="eastAsia" w:ascii="宋体" w:hAnsi="宋体" w:eastAsia="宋体" w:cs="宋体"/>
              </w:rPr>
              <w:t>638</w:t>
            </w:r>
          </w:p>
        </w:tc>
        <w:tc>
          <w:tcPr>
            <w:tcW w:w="4933" w:type="dxa"/>
            <w:vAlign w:val="center"/>
          </w:tcPr>
          <w:p>
            <w:pPr>
              <w:pStyle w:val="12"/>
              <w:rPr>
                <w:rFonts w:hint="eastAsia" w:ascii="宋体" w:hAnsi="宋体" w:eastAsia="宋体" w:cs="宋体"/>
              </w:rPr>
            </w:pPr>
            <w:r>
              <w:rPr>
                <w:rFonts w:hint="eastAsia" w:ascii="宋体" w:hAnsi="宋体" w:eastAsia="宋体" w:cs="宋体"/>
              </w:rPr>
              <w:t>1186.45</w:t>
            </w:r>
          </w:p>
        </w:tc>
      </w:tr>
    </w:tbl>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九</w:t>
      </w:r>
      <w:r>
        <w:rPr>
          <w:rFonts w:hint="eastAsia" w:ascii="宋体" w:hAnsi="宋体" w:eastAsia="宋体" w:cs="宋体"/>
          <w:color w:val="000000"/>
          <w:sz w:val="32"/>
        </w:rPr>
        <w:t>、名词解释</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财政拨款收入：</w:t>
      </w:r>
      <w:r>
        <w:rPr>
          <w:rFonts w:hint="eastAsia" w:ascii="宋体" w:hAnsi="宋体" w:eastAsia="宋体" w:cs="宋体"/>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财政专户管理资金收入：</w:t>
      </w:r>
      <w:r>
        <w:rPr>
          <w:rFonts w:hint="eastAsia" w:ascii="宋体" w:hAnsi="宋体" w:eastAsia="宋体" w:cs="宋体"/>
          <w:b w:val="0"/>
          <w:color w:val="000000"/>
          <w:sz w:val="28"/>
        </w:rPr>
        <w:t>缴入财政专户、实行专项管理的教育收费收入。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单位资金收入：</w:t>
      </w:r>
      <w:r>
        <w:rPr>
          <w:rFonts w:hint="eastAsia" w:ascii="宋体" w:hAnsi="宋体" w:eastAsia="宋体" w:cs="宋体"/>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事业单位经营收入：</w:t>
      </w:r>
      <w:r>
        <w:rPr>
          <w:rFonts w:hint="eastAsia" w:ascii="宋体" w:hAnsi="宋体" w:eastAsia="宋体" w:cs="宋体"/>
          <w:b w:val="0"/>
          <w:color w:val="000000"/>
          <w:sz w:val="28"/>
        </w:rPr>
        <w:t>指事业单位在专业业务活动及其辅助活动之外开展非独立核算经营活动取得的收入。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指以前年度安排、结转到本年仍按原规定用途继续使用的资金。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lang w:eastAsia="zh-CN"/>
        </w:rPr>
        <w:t>单位</w:t>
      </w:r>
      <w:r>
        <w:rPr>
          <w:rFonts w:hint="eastAsia" w:ascii="宋体" w:hAnsi="宋体" w:eastAsia="宋体" w:cs="宋体"/>
          <w:b/>
          <w:color w:val="000000"/>
          <w:sz w:val="28"/>
        </w:rPr>
        <w:t>预算支出：</w:t>
      </w:r>
      <w:r>
        <w:rPr>
          <w:rFonts w:hint="eastAsia" w:ascii="宋体" w:hAnsi="宋体" w:eastAsia="宋体" w:cs="宋体"/>
          <w:b w:val="0"/>
          <w:color w:val="000000"/>
          <w:sz w:val="28"/>
        </w:rPr>
        <w:t>包括人员类项目支出、运转类项目支出和特定目标类项目支出。其中：人员类项目支出和运转类项目中的公用经费项目支出对应</w:t>
      </w:r>
      <w:r>
        <w:rPr>
          <w:rFonts w:hint="eastAsia" w:ascii="宋体" w:hAnsi="宋体" w:eastAsia="宋体" w:cs="宋体"/>
          <w:b w:val="0"/>
          <w:color w:val="000000"/>
          <w:sz w:val="28"/>
          <w:lang w:eastAsia="zh-CN"/>
        </w:rPr>
        <w:t>单位</w:t>
      </w:r>
      <w:r>
        <w:rPr>
          <w:rFonts w:hint="eastAsia" w:ascii="宋体" w:hAnsi="宋体" w:eastAsia="宋体" w:cs="宋体"/>
          <w:b w:val="0"/>
          <w:color w:val="000000"/>
          <w:sz w:val="28"/>
        </w:rPr>
        <w:t>预算中的基本支出；运转类项目中的其他运转类项目支出和特定目标类项目支出对应</w:t>
      </w:r>
      <w:r>
        <w:rPr>
          <w:rFonts w:hint="eastAsia" w:ascii="宋体" w:hAnsi="宋体" w:eastAsia="宋体" w:cs="宋体"/>
          <w:b w:val="0"/>
          <w:color w:val="000000"/>
          <w:sz w:val="28"/>
          <w:lang w:eastAsia="zh-CN"/>
        </w:rPr>
        <w:t>单位</w:t>
      </w:r>
      <w:r>
        <w:rPr>
          <w:rFonts w:hint="eastAsia" w:ascii="宋体" w:hAnsi="宋体" w:eastAsia="宋体" w:cs="宋体"/>
          <w:b w:val="0"/>
          <w:color w:val="000000"/>
          <w:sz w:val="28"/>
        </w:rPr>
        <w:t>预算中的项目支出，以及经营支出和往来支出。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“三公”经费：</w:t>
      </w:r>
      <w:r>
        <w:rPr>
          <w:rFonts w:hint="eastAsia" w:ascii="宋体" w:hAnsi="宋体" w:eastAsia="宋体" w:cs="宋体"/>
          <w:b w:val="0"/>
          <w:color w:val="000000"/>
          <w:sz w:val="28"/>
        </w:rPr>
        <w:t>纳入财政预算管理的“三公”经费，是指预算</w:t>
      </w:r>
      <w:r>
        <w:rPr>
          <w:rFonts w:hint="eastAsia" w:ascii="宋体" w:hAnsi="宋体" w:eastAsia="宋体" w:cs="宋体"/>
          <w:b w:val="0"/>
          <w:color w:val="000000"/>
          <w:sz w:val="28"/>
          <w:lang w:eastAsia="zh-CN"/>
        </w:rPr>
        <w:t>单位</w:t>
      </w:r>
      <w:r>
        <w:rPr>
          <w:rFonts w:hint="eastAsia" w:ascii="宋体" w:hAnsi="宋体" w:eastAsia="宋体" w:cs="宋体"/>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机关运行经费：</w:t>
      </w:r>
      <w:r>
        <w:rPr>
          <w:rFonts w:hint="eastAsia" w:ascii="宋体" w:hAnsi="宋体" w:eastAsia="宋体" w:cs="宋体"/>
          <w:b w:val="0"/>
          <w:color w:val="000000"/>
          <w:sz w:val="28"/>
        </w:rPr>
        <w:t>是指各</w:t>
      </w:r>
      <w:r>
        <w:rPr>
          <w:rFonts w:hint="eastAsia" w:ascii="宋体" w:hAnsi="宋体" w:eastAsia="宋体" w:cs="宋体"/>
          <w:b w:val="0"/>
          <w:color w:val="000000"/>
          <w:sz w:val="28"/>
          <w:lang w:eastAsia="zh-CN"/>
        </w:rPr>
        <w:t>单位</w:t>
      </w:r>
      <w:r>
        <w:rPr>
          <w:rFonts w:hint="eastAsia" w:ascii="宋体" w:hAnsi="宋体" w:eastAsia="宋体" w:cs="宋体"/>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lang w:val="en-US" w:eastAsia="zh-CN"/>
        </w:rPr>
        <w:t>十</w:t>
      </w:r>
      <w:r>
        <w:rPr>
          <w:rFonts w:hint="eastAsia" w:ascii="宋体" w:hAnsi="宋体" w:eastAsia="宋体" w:cs="宋体"/>
          <w:color w:val="000000"/>
          <w:sz w:val="32"/>
        </w:rPr>
        <w:t>、其他需要说明的事项</w:t>
      </w:r>
    </w:p>
    <w:p>
      <w:pPr>
        <w:spacing w:before="0" w:after="0" w:line="500" w:lineRule="exact"/>
        <w:ind w:firstLine="560"/>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5C72D"/>
    <w:multiLevelType w:val="singleLevel"/>
    <w:tmpl w:val="7C35C7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jgxOTI2NDAxOTc5YmM0MDRlYjIzMDc0Y2Q1MzEifQ=="/>
  </w:docVars>
  <w:rsids>
    <w:rsidRoot w:val="25D33784"/>
    <w:rsid w:val="00C274C0"/>
    <w:rsid w:val="028A2A36"/>
    <w:rsid w:val="02E806FA"/>
    <w:rsid w:val="048F5C08"/>
    <w:rsid w:val="053E4A03"/>
    <w:rsid w:val="0ABB08A3"/>
    <w:rsid w:val="0B145CC6"/>
    <w:rsid w:val="125A6BF4"/>
    <w:rsid w:val="1A11228E"/>
    <w:rsid w:val="1B722040"/>
    <w:rsid w:val="1FF75C57"/>
    <w:rsid w:val="247335FB"/>
    <w:rsid w:val="25A246E2"/>
    <w:rsid w:val="25D33784"/>
    <w:rsid w:val="2B7663F5"/>
    <w:rsid w:val="2BAB0C35"/>
    <w:rsid w:val="2DDD275B"/>
    <w:rsid w:val="306927FC"/>
    <w:rsid w:val="31C32EB7"/>
    <w:rsid w:val="37E34E12"/>
    <w:rsid w:val="387737AC"/>
    <w:rsid w:val="39553AED"/>
    <w:rsid w:val="3B5A356F"/>
    <w:rsid w:val="3B783AC3"/>
    <w:rsid w:val="40F97454"/>
    <w:rsid w:val="436F4174"/>
    <w:rsid w:val="44B82E89"/>
    <w:rsid w:val="44BF2763"/>
    <w:rsid w:val="4A144698"/>
    <w:rsid w:val="51BF1FF4"/>
    <w:rsid w:val="530333CD"/>
    <w:rsid w:val="545253A1"/>
    <w:rsid w:val="547F5A6B"/>
    <w:rsid w:val="54B5427A"/>
    <w:rsid w:val="563665FD"/>
    <w:rsid w:val="565076BF"/>
    <w:rsid w:val="57C02622"/>
    <w:rsid w:val="58450D5F"/>
    <w:rsid w:val="5BFC5BF3"/>
    <w:rsid w:val="61B34FA6"/>
    <w:rsid w:val="61C64CD9"/>
    <w:rsid w:val="63133F4E"/>
    <w:rsid w:val="66216982"/>
    <w:rsid w:val="6E5C4837"/>
    <w:rsid w:val="6E9817AB"/>
    <w:rsid w:val="6F0D1C55"/>
    <w:rsid w:val="6F265009"/>
    <w:rsid w:val="792A3948"/>
    <w:rsid w:val="79CB393E"/>
    <w:rsid w:val="7A6A40CD"/>
    <w:rsid w:val="7A8A161B"/>
    <w:rsid w:val="7AD61FD9"/>
    <w:rsid w:val="7D480840"/>
    <w:rsid w:val="7DBD7193"/>
    <w:rsid w:val="7E635932"/>
    <w:rsid w:val="7E7C69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6">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7">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8">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8">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2024-02-21T08:39:00Z</dcterms:created>
  <dc:creator>Administrator</dc:creator>
  <cp:lastModifiedBy>Administrator</cp:lastModifiedBy>
  <cp:lastPrinted>2024-02-21T12:21:00Z</cp:lastPrinted>
  <dcterms:modified xsi:type="dcterms:W3CDTF">2024-03-21T08:24:40Z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804199155CBF4E37A49A07A7DF1A49CF_12</vt:lpwstr>
  </property>
</Properties>
</file>